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3C0" w:rsidRPr="00F060EE" w:rsidRDefault="000953C0" w:rsidP="000953C0">
      <w:pPr>
        <w:tabs>
          <w:tab w:val="left" w:pos="2250"/>
        </w:tabs>
        <w:outlineLvl w:val="0"/>
        <w:rPr>
          <w:rFonts w:ascii="Optima" w:hAnsi="Optima"/>
          <w:b/>
          <w:i/>
          <w:sz w:val="32"/>
          <w:szCs w:val="3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060EE">
        <w:rPr>
          <w:rFonts w:ascii="Optima" w:hAnsi="Optima"/>
          <w:b/>
          <w:i/>
          <w:sz w:val="32"/>
          <w:szCs w:val="32"/>
        </w:rPr>
        <w:t>Curriculum Vitae</w:t>
      </w:r>
    </w:p>
    <w:p w:rsidR="000953C0" w:rsidRPr="002C6B1E" w:rsidRDefault="000953C0" w:rsidP="000953C0">
      <w:pPr>
        <w:tabs>
          <w:tab w:val="left" w:pos="2250"/>
        </w:tabs>
        <w:rPr>
          <w:b/>
          <w:sz w:val="22"/>
          <w:szCs w:val="22"/>
        </w:rPr>
      </w:pPr>
    </w:p>
    <w:p w:rsidR="000953C0" w:rsidRPr="002C6B1E" w:rsidRDefault="000953C0" w:rsidP="000953C0">
      <w:pPr>
        <w:outlineLvl w:val="0"/>
        <w:rPr>
          <w:sz w:val="22"/>
          <w:szCs w:val="22"/>
        </w:rPr>
      </w:pPr>
      <w:r w:rsidRPr="00471817">
        <w:rPr>
          <w:rFonts w:ascii="Optima" w:hAnsi="Optima"/>
          <w:b/>
          <w:sz w:val="28"/>
          <w:szCs w:val="28"/>
        </w:rPr>
        <w:t>Doris Wagner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C6B1E">
        <w:rPr>
          <w:sz w:val="22"/>
          <w:szCs w:val="22"/>
        </w:rPr>
        <w:t>Department of Biology</w:t>
      </w:r>
    </w:p>
    <w:p w:rsidR="000953C0" w:rsidRPr="002C6B1E" w:rsidRDefault="000953C0" w:rsidP="000953C0">
      <w:pPr>
        <w:ind w:left="2880" w:firstLine="720"/>
        <w:rPr>
          <w:sz w:val="22"/>
          <w:szCs w:val="22"/>
        </w:rPr>
      </w:pPr>
      <w:r w:rsidRPr="002C6B1E">
        <w:rPr>
          <w:sz w:val="22"/>
          <w:szCs w:val="22"/>
        </w:rPr>
        <w:t>University of Pennsylvania</w:t>
      </w:r>
    </w:p>
    <w:p w:rsidR="000953C0" w:rsidRPr="002C6B1E" w:rsidRDefault="000953C0" w:rsidP="000953C0">
      <w:pPr>
        <w:ind w:left="2880" w:firstLine="720"/>
        <w:rPr>
          <w:sz w:val="22"/>
          <w:szCs w:val="22"/>
        </w:rPr>
      </w:pPr>
      <w:r w:rsidRPr="002C6B1E">
        <w:rPr>
          <w:sz w:val="22"/>
          <w:szCs w:val="22"/>
        </w:rPr>
        <w:t>433 S. University Avenue</w:t>
      </w:r>
      <w:r w:rsidRPr="002C6B1E">
        <w:rPr>
          <w:sz w:val="22"/>
          <w:szCs w:val="22"/>
        </w:rPr>
        <w:tab/>
      </w:r>
      <w:r w:rsidRPr="002C6B1E">
        <w:rPr>
          <w:sz w:val="22"/>
          <w:szCs w:val="22"/>
        </w:rPr>
        <w:tab/>
      </w:r>
      <w:r w:rsidRPr="002C6B1E">
        <w:rPr>
          <w:sz w:val="22"/>
          <w:szCs w:val="22"/>
        </w:rPr>
        <w:tab/>
      </w:r>
      <w:r w:rsidRPr="002C6B1E">
        <w:rPr>
          <w:sz w:val="22"/>
          <w:szCs w:val="22"/>
        </w:rPr>
        <w:tab/>
      </w:r>
      <w:r w:rsidRPr="002C6B1E">
        <w:rPr>
          <w:sz w:val="22"/>
          <w:szCs w:val="22"/>
        </w:rPr>
        <w:tab/>
      </w:r>
    </w:p>
    <w:p w:rsidR="000953C0" w:rsidRPr="002C6B1E" w:rsidRDefault="000953C0" w:rsidP="000953C0">
      <w:pPr>
        <w:ind w:left="2880" w:firstLine="720"/>
        <w:rPr>
          <w:sz w:val="22"/>
          <w:szCs w:val="22"/>
        </w:rPr>
      </w:pPr>
      <w:r w:rsidRPr="002C6B1E">
        <w:rPr>
          <w:sz w:val="22"/>
          <w:szCs w:val="22"/>
        </w:rPr>
        <w:t>Philadelphia, PA  19104</w:t>
      </w:r>
    </w:p>
    <w:p w:rsidR="000953C0" w:rsidRPr="002C6B1E" w:rsidRDefault="000953C0" w:rsidP="000953C0">
      <w:pPr>
        <w:ind w:left="2880" w:firstLine="720"/>
        <w:rPr>
          <w:sz w:val="22"/>
          <w:szCs w:val="22"/>
        </w:rPr>
      </w:pPr>
      <w:r w:rsidRPr="002C6B1E">
        <w:rPr>
          <w:sz w:val="22"/>
          <w:szCs w:val="22"/>
        </w:rPr>
        <w:t>Phone: 215-898-0483</w:t>
      </w:r>
      <w:r w:rsidRPr="002C6B1E">
        <w:rPr>
          <w:sz w:val="22"/>
          <w:szCs w:val="22"/>
        </w:rPr>
        <w:tab/>
      </w:r>
      <w:r w:rsidRPr="002C6B1E">
        <w:rPr>
          <w:sz w:val="22"/>
          <w:szCs w:val="22"/>
        </w:rPr>
        <w:tab/>
      </w:r>
      <w:r w:rsidRPr="002C6B1E">
        <w:rPr>
          <w:sz w:val="22"/>
          <w:szCs w:val="22"/>
        </w:rPr>
        <w:tab/>
      </w:r>
      <w:r w:rsidRPr="002C6B1E">
        <w:rPr>
          <w:sz w:val="22"/>
          <w:szCs w:val="22"/>
        </w:rPr>
        <w:tab/>
      </w:r>
      <w:r w:rsidRPr="002C6B1E">
        <w:rPr>
          <w:sz w:val="22"/>
          <w:szCs w:val="22"/>
        </w:rPr>
        <w:tab/>
      </w:r>
      <w:r w:rsidRPr="002C6B1E">
        <w:rPr>
          <w:sz w:val="22"/>
          <w:szCs w:val="22"/>
        </w:rPr>
        <w:tab/>
      </w:r>
    </w:p>
    <w:p w:rsidR="000953C0" w:rsidRPr="00521840" w:rsidRDefault="000953C0" w:rsidP="000953C0">
      <w:pPr>
        <w:ind w:left="3600"/>
        <w:rPr>
          <w:sz w:val="22"/>
          <w:szCs w:val="22"/>
        </w:rPr>
      </w:pPr>
      <w:r w:rsidRPr="002C6B1E">
        <w:rPr>
          <w:sz w:val="22"/>
          <w:szCs w:val="22"/>
        </w:rPr>
        <w:t>Fax: 215-898-8780</w:t>
      </w:r>
    </w:p>
    <w:p w:rsidR="000953C0" w:rsidRPr="00471817" w:rsidRDefault="000953C0" w:rsidP="000953C0">
      <w:pPr>
        <w:tabs>
          <w:tab w:val="left" w:pos="2250"/>
        </w:tabs>
        <w:rPr>
          <w:b/>
          <w:sz w:val="22"/>
          <w:szCs w:val="22"/>
        </w:rPr>
      </w:pPr>
      <w:r w:rsidRPr="002C6B1E">
        <w:rPr>
          <w:b/>
          <w:sz w:val="22"/>
          <w:szCs w:val="22"/>
        </w:rPr>
        <w:tab/>
      </w:r>
      <w:r w:rsidRPr="002C6B1E">
        <w:rPr>
          <w:b/>
          <w:sz w:val="22"/>
          <w:szCs w:val="22"/>
        </w:rPr>
        <w:tab/>
      </w:r>
      <w:r w:rsidRPr="002C6B1E">
        <w:rPr>
          <w:b/>
          <w:sz w:val="22"/>
          <w:szCs w:val="22"/>
        </w:rPr>
        <w:tab/>
      </w:r>
      <w:r w:rsidRPr="002C6B1E">
        <w:rPr>
          <w:b/>
          <w:sz w:val="22"/>
          <w:szCs w:val="22"/>
        </w:rPr>
        <w:tab/>
      </w:r>
      <w:r w:rsidRPr="002C6B1E">
        <w:rPr>
          <w:b/>
          <w:sz w:val="22"/>
          <w:szCs w:val="22"/>
        </w:rPr>
        <w:tab/>
      </w:r>
      <w:r w:rsidRPr="002C6B1E">
        <w:rPr>
          <w:b/>
          <w:sz w:val="22"/>
          <w:szCs w:val="22"/>
        </w:rPr>
        <w:tab/>
      </w:r>
      <w:r w:rsidRPr="002C6B1E">
        <w:rPr>
          <w:b/>
          <w:sz w:val="22"/>
          <w:szCs w:val="22"/>
        </w:rPr>
        <w:tab/>
      </w:r>
      <w:r w:rsidRPr="002C6B1E">
        <w:rPr>
          <w:sz w:val="22"/>
          <w:szCs w:val="22"/>
        </w:rPr>
        <w:tab/>
      </w:r>
      <w:r w:rsidRPr="002C6B1E">
        <w:rPr>
          <w:sz w:val="22"/>
          <w:szCs w:val="22"/>
        </w:rPr>
        <w:tab/>
      </w:r>
      <w:r w:rsidRPr="002C6B1E">
        <w:rPr>
          <w:sz w:val="22"/>
          <w:szCs w:val="22"/>
        </w:rPr>
        <w:tab/>
      </w:r>
      <w:r w:rsidRPr="002C6B1E">
        <w:rPr>
          <w:sz w:val="22"/>
          <w:szCs w:val="22"/>
        </w:rPr>
        <w:tab/>
      </w:r>
    </w:p>
    <w:p w:rsidR="000953C0" w:rsidRPr="00471817" w:rsidRDefault="000953C0" w:rsidP="000953C0">
      <w:pPr>
        <w:outlineLvl w:val="0"/>
        <w:rPr>
          <w:rFonts w:ascii="Optima" w:hAnsi="Optima"/>
          <w:b/>
        </w:rPr>
      </w:pPr>
      <w:r w:rsidRPr="00471817">
        <w:rPr>
          <w:rFonts w:ascii="Optima" w:hAnsi="Optima"/>
          <w:b/>
        </w:rPr>
        <w:t>Positions held</w:t>
      </w:r>
    </w:p>
    <w:p w:rsidR="000953C0" w:rsidRDefault="000953C0" w:rsidP="000953C0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2013 – present</w:t>
      </w:r>
      <w:r>
        <w:rPr>
          <w:sz w:val="22"/>
          <w:szCs w:val="22"/>
        </w:rPr>
        <w:tab/>
        <w:t>Professor of Biology, University of Pennsylvania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2011 – 2014</w:t>
      </w:r>
      <w:r>
        <w:rPr>
          <w:sz w:val="22"/>
          <w:szCs w:val="22"/>
        </w:rPr>
        <w:tab/>
      </w:r>
      <w:r w:rsidRPr="002C6B1E">
        <w:rPr>
          <w:sz w:val="22"/>
          <w:szCs w:val="22"/>
        </w:rPr>
        <w:t>Graduate Chair, Department of Biology</w:t>
      </w:r>
      <w:r>
        <w:rPr>
          <w:sz w:val="22"/>
          <w:szCs w:val="22"/>
        </w:rPr>
        <w:t xml:space="preserve"> </w:t>
      </w:r>
    </w:p>
    <w:p w:rsidR="000953C0" w:rsidRPr="002C6B1E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2008 - 2009</w:t>
      </w:r>
      <w:r>
        <w:rPr>
          <w:sz w:val="22"/>
          <w:szCs w:val="22"/>
        </w:rPr>
        <w:tab/>
        <w:t xml:space="preserve">Interim </w:t>
      </w:r>
      <w:r w:rsidRPr="002C6B1E">
        <w:rPr>
          <w:sz w:val="22"/>
          <w:szCs w:val="22"/>
        </w:rPr>
        <w:t>Graduate Chair, Department of Biology</w:t>
      </w:r>
      <w:r>
        <w:rPr>
          <w:sz w:val="22"/>
          <w:szCs w:val="22"/>
        </w:rPr>
        <w:t xml:space="preserve"> 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 xml:space="preserve">2007 – 2013 </w:t>
      </w:r>
      <w:r>
        <w:rPr>
          <w:sz w:val="22"/>
          <w:szCs w:val="22"/>
        </w:rPr>
        <w:tab/>
      </w:r>
      <w:r w:rsidRPr="002C6B1E">
        <w:rPr>
          <w:sz w:val="22"/>
          <w:szCs w:val="22"/>
        </w:rPr>
        <w:t>Associate Professor of Biology, University of Pennsylvania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2000 – 2007</w:t>
      </w:r>
      <w:r>
        <w:rPr>
          <w:sz w:val="22"/>
          <w:szCs w:val="22"/>
        </w:rPr>
        <w:tab/>
      </w:r>
      <w:r w:rsidRPr="002C6B1E">
        <w:rPr>
          <w:sz w:val="22"/>
          <w:szCs w:val="22"/>
        </w:rPr>
        <w:t>Assistant Professor of Biology, University of Pennsylvania</w:t>
      </w:r>
    </w:p>
    <w:p w:rsidR="000953C0" w:rsidRDefault="000953C0" w:rsidP="000953C0">
      <w:pPr>
        <w:rPr>
          <w:sz w:val="22"/>
          <w:szCs w:val="22"/>
        </w:rPr>
      </w:pPr>
      <w:r w:rsidRPr="002C6B1E">
        <w:rPr>
          <w:sz w:val="22"/>
          <w:szCs w:val="22"/>
        </w:rPr>
        <w:t>1998 – 2000</w:t>
      </w:r>
      <w:r w:rsidRPr="002C6B1E">
        <w:rPr>
          <w:sz w:val="22"/>
          <w:szCs w:val="22"/>
        </w:rPr>
        <w:tab/>
        <w:t>Research Associate, Department of Biology, California Institute of Technology</w:t>
      </w:r>
    </w:p>
    <w:p w:rsidR="000953C0" w:rsidRDefault="000953C0" w:rsidP="000953C0">
      <w:pPr>
        <w:rPr>
          <w:sz w:val="22"/>
          <w:szCs w:val="22"/>
        </w:rPr>
      </w:pPr>
      <w:r w:rsidRPr="002C6B1E">
        <w:rPr>
          <w:sz w:val="22"/>
          <w:szCs w:val="22"/>
        </w:rPr>
        <w:t>1995 – 1998</w:t>
      </w:r>
      <w:r w:rsidRPr="002C6B1E">
        <w:rPr>
          <w:sz w:val="22"/>
          <w:szCs w:val="22"/>
        </w:rPr>
        <w:tab/>
        <w:t>Postdoctoral Fellow, Department of Biology, Cal</w:t>
      </w:r>
      <w:r>
        <w:rPr>
          <w:sz w:val="22"/>
          <w:szCs w:val="22"/>
        </w:rPr>
        <w:t>ifornia Institute of Technology</w:t>
      </w:r>
    </w:p>
    <w:p w:rsidR="000953C0" w:rsidRDefault="000953C0" w:rsidP="000953C0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</w:t>
      </w:r>
    </w:p>
    <w:p w:rsidR="000953C0" w:rsidRPr="002C6B1E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0953C0" w:rsidRPr="002C6B1E" w:rsidRDefault="000953C0" w:rsidP="000953C0">
      <w:pPr>
        <w:rPr>
          <w:sz w:val="22"/>
          <w:szCs w:val="22"/>
        </w:rPr>
      </w:pPr>
    </w:p>
    <w:p w:rsidR="000953C0" w:rsidRPr="00471817" w:rsidRDefault="000953C0" w:rsidP="000953C0">
      <w:pPr>
        <w:outlineLvl w:val="0"/>
        <w:rPr>
          <w:rFonts w:ascii="Optima" w:hAnsi="Optima"/>
          <w:b/>
        </w:rPr>
      </w:pPr>
      <w:r w:rsidRPr="00471817">
        <w:rPr>
          <w:rFonts w:ascii="Optima" w:hAnsi="Optima"/>
          <w:b/>
        </w:rPr>
        <w:t>Education</w:t>
      </w:r>
    </w:p>
    <w:p w:rsidR="000953C0" w:rsidRDefault="000953C0" w:rsidP="000953C0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</w:t>
      </w:r>
    </w:p>
    <w:p w:rsidR="000953C0" w:rsidRDefault="000953C0" w:rsidP="000953C0">
      <w:pPr>
        <w:rPr>
          <w:sz w:val="22"/>
          <w:szCs w:val="22"/>
        </w:rPr>
      </w:pPr>
      <w:r w:rsidRPr="002C6B1E">
        <w:rPr>
          <w:sz w:val="22"/>
          <w:szCs w:val="22"/>
        </w:rPr>
        <w:t>1995</w:t>
      </w:r>
      <w:r w:rsidRPr="002C6B1E">
        <w:rPr>
          <w:sz w:val="22"/>
          <w:szCs w:val="22"/>
        </w:rPr>
        <w:tab/>
        <w:t xml:space="preserve">Ph.D., Plant Biology, University of California at Berkeley, Thesis Advisor: </w:t>
      </w:r>
      <w:r>
        <w:rPr>
          <w:sz w:val="22"/>
          <w:szCs w:val="22"/>
        </w:rPr>
        <w:t>Peter Quail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1988</w:t>
      </w:r>
      <w:r w:rsidRPr="002C6B1E">
        <w:rPr>
          <w:sz w:val="22"/>
          <w:szCs w:val="22"/>
        </w:rPr>
        <w:t xml:space="preserve">    </w:t>
      </w:r>
      <w:r w:rsidRPr="002C6B1E">
        <w:rPr>
          <w:sz w:val="22"/>
          <w:szCs w:val="22"/>
        </w:rPr>
        <w:tab/>
        <w:t>Vordiplom (BA equivalent), Technische Universität München, Weihenstephan</w:t>
      </w:r>
      <w:r>
        <w:rPr>
          <w:sz w:val="22"/>
          <w:szCs w:val="22"/>
        </w:rPr>
        <w:t>, DE</w:t>
      </w:r>
    </w:p>
    <w:p w:rsidR="000953C0" w:rsidRDefault="000953C0" w:rsidP="000953C0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</w:t>
      </w:r>
    </w:p>
    <w:p w:rsidR="000953C0" w:rsidRPr="002C6B1E" w:rsidRDefault="000953C0" w:rsidP="000953C0">
      <w:pPr>
        <w:rPr>
          <w:sz w:val="22"/>
          <w:szCs w:val="22"/>
        </w:rPr>
      </w:pPr>
      <w:r w:rsidRPr="002C6B1E">
        <w:rPr>
          <w:sz w:val="22"/>
          <w:szCs w:val="22"/>
        </w:rPr>
        <w:t xml:space="preserve"> </w:t>
      </w:r>
    </w:p>
    <w:p w:rsidR="000953C0" w:rsidRPr="002C6B1E" w:rsidRDefault="000953C0" w:rsidP="000953C0">
      <w:pPr>
        <w:rPr>
          <w:sz w:val="22"/>
          <w:szCs w:val="22"/>
        </w:rPr>
      </w:pPr>
      <w:r w:rsidRPr="002C6B1E">
        <w:rPr>
          <w:sz w:val="22"/>
          <w:szCs w:val="22"/>
        </w:rPr>
        <w:tab/>
      </w:r>
      <w:r w:rsidRPr="002C6B1E">
        <w:rPr>
          <w:sz w:val="22"/>
          <w:szCs w:val="22"/>
        </w:rPr>
        <w:tab/>
      </w:r>
      <w:r w:rsidRPr="002C6B1E">
        <w:rPr>
          <w:sz w:val="22"/>
          <w:szCs w:val="22"/>
        </w:rPr>
        <w:tab/>
      </w:r>
    </w:p>
    <w:p w:rsidR="000953C0" w:rsidRPr="00471817" w:rsidRDefault="000953C0" w:rsidP="000953C0">
      <w:pPr>
        <w:pBdr>
          <w:bottom w:val="single" w:sz="12" w:space="1" w:color="auto"/>
        </w:pBdr>
        <w:outlineLvl w:val="0"/>
        <w:rPr>
          <w:rFonts w:ascii="Optima" w:hAnsi="Optima"/>
          <w:b/>
        </w:rPr>
      </w:pPr>
      <w:r w:rsidRPr="00471817">
        <w:rPr>
          <w:rFonts w:ascii="Optima" w:hAnsi="Optima"/>
          <w:b/>
        </w:rPr>
        <w:t>Awards and Honors</w:t>
      </w:r>
      <w:bookmarkStart w:id="0" w:name="OLE_LINK3"/>
    </w:p>
    <w:bookmarkEnd w:id="0"/>
    <w:p w:rsidR="000953C0" w:rsidRPr="00D22141" w:rsidRDefault="000953C0" w:rsidP="000953C0">
      <w:pPr>
        <w:outlineLvl w:val="0"/>
        <w:rPr>
          <w:b/>
          <w:sz w:val="22"/>
          <w:szCs w:val="22"/>
          <w:u w:val="single"/>
        </w:rPr>
      </w:pPr>
      <w:r w:rsidRPr="00D22141">
        <w:rPr>
          <w:sz w:val="22"/>
          <w:szCs w:val="22"/>
        </w:rPr>
        <w:t>2018</w:t>
      </w:r>
      <w:r>
        <w:rPr>
          <w:sz w:val="22"/>
          <w:szCs w:val="22"/>
        </w:rPr>
        <w:t>-2022</w:t>
      </w:r>
      <w:r>
        <w:rPr>
          <w:sz w:val="22"/>
          <w:szCs w:val="22"/>
        </w:rPr>
        <w:tab/>
      </w:r>
      <w:r w:rsidRPr="00D22141">
        <w:rPr>
          <w:color w:val="000000"/>
          <w:sz w:val="22"/>
          <w:szCs w:val="22"/>
        </w:rPr>
        <w:t>Robert I. Williams Term Professor of Biology</w:t>
      </w:r>
    </w:p>
    <w:p w:rsidR="000953C0" w:rsidRPr="00D22141" w:rsidRDefault="000953C0" w:rsidP="000953C0">
      <w:pPr>
        <w:rPr>
          <w:sz w:val="22"/>
          <w:szCs w:val="22"/>
        </w:rPr>
      </w:pPr>
      <w:r w:rsidRPr="00D22141">
        <w:rPr>
          <w:sz w:val="22"/>
          <w:szCs w:val="22"/>
        </w:rPr>
        <w:t>2017-</w:t>
      </w:r>
      <w:r>
        <w:rPr>
          <w:sz w:val="22"/>
          <w:szCs w:val="22"/>
        </w:rPr>
        <w:t>2019</w:t>
      </w:r>
      <w:r w:rsidRPr="00D22141">
        <w:rPr>
          <w:sz w:val="22"/>
          <w:szCs w:val="22"/>
        </w:rPr>
        <w:tab/>
        <w:t>President, North American Arabidopsis Steering Executive Committee</w:t>
      </w:r>
    </w:p>
    <w:p w:rsidR="000953C0" w:rsidRPr="00D22141" w:rsidRDefault="000953C0" w:rsidP="000953C0">
      <w:pPr>
        <w:rPr>
          <w:sz w:val="22"/>
          <w:szCs w:val="22"/>
        </w:rPr>
      </w:pPr>
      <w:r w:rsidRPr="00D22141">
        <w:rPr>
          <w:sz w:val="22"/>
          <w:szCs w:val="22"/>
        </w:rPr>
        <w:t>2014-</w:t>
      </w: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 w:rsidRPr="00D22141">
        <w:rPr>
          <w:sz w:val="22"/>
          <w:szCs w:val="22"/>
        </w:rPr>
        <w:t>Elected Member, North American Arabidopsis Steering Executive Committee</w:t>
      </w:r>
    </w:p>
    <w:p w:rsidR="000953C0" w:rsidRDefault="000953C0" w:rsidP="000953C0">
      <w:pPr>
        <w:rPr>
          <w:sz w:val="22"/>
          <w:szCs w:val="22"/>
        </w:rPr>
      </w:pPr>
      <w:r w:rsidRPr="00D22141">
        <w:rPr>
          <w:sz w:val="22"/>
          <w:szCs w:val="22"/>
        </w:rPr>
        <w:t>2013-201</w:t>
      </w:r>
      <w:r>
        <w:rPr>
          <w:sz w:val="22"/>
          <w:szCs w:val="22"/>
        </w:rPr>
        <w:t>8</w:t>
      </w:r>
      <w:r w:rsidRPr="00D22141">
        <w:rPr>
          <w:b/>
          <w:sz w:val="22"/>
          <w:szCs w:val="22"/>
        </w:rPr>
        <w:tab/>
      </w:r>
      <w:r w:rsidRPr="00D22141">
        <w:rPr>
          <w:sz w:val="22"/>
          <w:szCs w:val="22"/>
        </w:rPr>
        <w:t>Keynote speaker Virginia Tech</w:t>
      </w:r>
      <w:r w:rsidRPr="000C5E73">
        <w:rPr>
          <w:sz w:val="22"/>
          <w:szCs w:val="22"/>
        </w:rPr>
        <w:t xml:space="preserve"> Life Science Seminars</w:t>
      </w:r>
      <w:r>
        <w:rPr>
          <w:sz w:val="22"/>
          <w:szCs w:val="22"/>
        </w:rPr>
        <w:t xml:space="preserve"> and Graduate Minisymposium,    </w:t>
      </w:r>
    </w:p>
    <w:p w:rsidR="000953C0" w:rsidRDefault="000953C0" w:rsidP="000953C0">
      <w:pPr>
        <w:ind w:left="2880" w:hanging="1440"/>
        <w:rPr>
          <w:sz w:val="22"/>
          <w:szCs w:val="22"/>
        </w:rPr>
      </w:pPr>
      <w:r w:rsidRPr="00E65DDB">
        <w:rPr>
          <w:sz w:val="22"/>
          <w:szCs w:val="22"/>
        </w:rPr>
        <w:t>So</w:t>
      </w:r>
      <w:r>
        <w:rPr>
          <w:sz w:val="22"/>
          <w:szCs w:val="22"/>
        </w:rPr>
        <w:t>ciety for Experimental Biology</w:t>
      </w:r>
      <w:r w:rsidRPr="00E65DDB">
        <w:rPr>
          <w:sz w:val="22"/>
          <w:szCs w:val="22"/>
        </w:rPr>
        <w:t xml:space="preserve"> (SEB) Main Meeting, Valencia, Spain</w:t>
      </w:r>
      <w:r>
        <w:rPr>
          <w:sz w:val="22"/>
          <w:szCs w:val="22"/>
        </w:rPr>
        <w:t xml:space="preserve">.  </w:t>
      </w:r>
    </w:p>
    <w:p w:rsidR="000953C0" w:rsidRDefault="000953C0" w:rsidP="000953C0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C6B1E">
        <w:rPr>
          <w:sz w:val="22"/>
          <w:szCs w:val="22"/>
        </w:rPr>
        <w:t xml:space="preserve">International Conference on </w:t>
      </w:r>
      <w:r w:rsidRPr="002C6B1E">
        <w:rPr>
          <w:i/>
          <w:sz w:val="22"/>
          <w:szCs w:val="22"/>
        </w:rPr>
        <w:t>Arabidopsis</w:t>
      </w:r>
      <w:r w:rsidRPr="002C6B1E">
        <w:rPr>
          <w:sz w:val="22"/>
          <w:szCs w:val="22"/>
        </w:rPr>
        <w:t xml:space="preserve"> Research </w:t>
      </w:r>
      <w:r>
        <w:rPr>
          <w:sz w:val="22"/>
          <w:szCs w:val="22"/>
        </w:rPr>
        <w:t>(ICAR)</w:t>
      </w:r>
    </w:p>
    <w:p w:rsidR="000953C0" w:rsidRDefault="000953C0" w:rsidP="000953C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2010-2016</w:t>
      </w:r>
      <w:r>
        <w:rPr>
          <w:sz w:val="22"/>
          <w:szCs w:val="22"/>
        </w:rPr>
        <w:tab/>
        <w:t>Lead PI Epigenomics of Plants International Consortium (EPIC), Rob Martienssen and Craig Pikaard, co-PIs –foster international collaboration in the field of plant epigenomics</w:t>
      </w:r>
    </w:p>
    <w:p w:rsidR="000953C0" w:rsidRPr="00471817" w:rsidRDefault="000953C0" w:rsidP="000953C0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2C6B1E">
        <w:rPr>
          <w:rFonts w:ascii="Times New Roman" w:hAnsi="Times New Roman"/>
          <w:sz w:val="22"/>
          <w:szCs w:val="22"/>
        </w:rPr>
        <w:t>Undergraduate Teaching Award, Biology Department, University of Pennsylvania</w:t>
      </w:r>
      <w:r>
        <w:rPr>
          <w:sz w:val="22"/>
          <w:szCs w:val="22"/>
        </w:rPr>
        <w:t xml:space="preserve"> </w:t>
      </w:r>
    </w:p>
    <w:p w:rsidR="000953C0" w:rsidRPr="002C6B1E" w:rsidRDefault="000953C0" w:rsidP="000953C0">
      <w:pPr>
        <w:pStyle w:val="Footer"/>
        <w:tabs>
          <w:tab w:val="clear" w:pos="4320"/>
          <w:tab w:val="clear" w:pos="8640"/>
        </w:tabs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2003, 2005, 2008, 2015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University Research Foundation Award</w:t>
      </w:r>
    </w:p>
    <w:p w:rsidR="000953C0" w:rsidRPr="002C6B1E" w:rsidRDefault="000953C0" w:rsidP="000953C0">
      <w:pPr>
        <w:ind w:right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1998 - 2000 </w:t>
      </w:r>
      <w:r>
        <w:rPr>
          <w:sz w:val="22"/>
          <w:szCs w:val="22"/>
        </w:rPr>
        <w:tab/>
      </w:r>
      <w:r w:rsidRPr="002C6B1E">
        <w:rPr>
          <w:sz w:val="22"/>
          <w:szCs w:val="22"/>
        </w:rPr>
        <w:t>California Institute of Technology Research Fellow</w:t>
      </w:r>
      <w:r>
        <w:rPr>
          <w:sz w:val="22"/>
          <w:szCs w:val="22"/>
        </w:rPr>
        <w:t xml:space="preserve"> grant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 xml:space="preserve">1995 - 1998 </w:t>
      </w:r>
      <w:r>
        <w:rPr>
          <w:sz w:val="22"/>
          <w:szCs w:val="22"/>
        </w:rPr>
        <w:tab/>
      </w:r>
      <w:r w:rsidRPr="002C6B1E">
        <w:rPr>
          <w:sz w:val="22"/>
          <w:szCs w:val="22"/>
        </w:rPr>
        <w:t>Helen Hay Whitney Foundation Postdoctoral Fellowship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 xml:space="preserve">1988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Dr. Whittman Fellowship for Undergraduate R</w:t>
      </w:r>
      <w:r w:rsidRPr="002C6B1E">
        <w:rPr>
          <w:sz w:val="22"/>
          <w:szCs w:val="22"/>
        </w:rPr>
        <w:t>esearch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Pr="002C6B1E">
        <w:rPr>
          <w:sz w:val="22"/>
          <w:szCs w:val="22"/>
        </w:rPr>
        <w:t xml:space="preserve">87 </w:t>
      </w:r>
      <w:r w:rsidRPr="002C6B1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6B1E">
        <w:rPr>
          <w:sz w:val="22"/>
          <w:szCs w:val="22"/>
        </w:rPr>
        <w:t>Vereinigte Stip</w:t>
      </w:r>
      <w:r>
        <w:rPr>
          <w:sz w:val="22"/>
          <w:szCs w:val="22"/>
        </w:rPr>
        <w:t>endienstiftung Fellowship for Undergraduate R</w:t>
      </w:r>
      <w:r w:rsidRPr="002C6B1E">
        <w:rPr>
          <w:sz w:val="22"/>
          <w:szCs w:val="22"/>
        </w:rPr>
        <w:t>esearch</w:t>
      </w:r>
    </w:p>
    <w:p w:rsidR="000953C0" w:rsidRDefault="000953C0" w:rsidP="000953C0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</w:t>
      </w:r>
    </w:p>
    <w:p w:rsidR="000953C0" w:rsidRDefault="000953C0" w:rsidP="000953C0">
      <w:pPr>
        <w:rPr>
          <w:sz w:val="22"/>
          <w:szCs w:val="22"/>
        </w:rPr>
      </w:pPr>
    </w:p>
    <w:p w:rsidR="000953C0" w:rsidRDefault="000953C0" w:rsidP="000953C0">
      <w:pPr>
        <w:ind w:left="2880"/>
        <w:rPr>
          <w:sz w:val="22"/>
          <w:szCs w:val="22"/>
        </w:rPr>
      </w:pPr>
    </w:p>
    <w:p w:rsidR="000953C0" w:rsidRPr="00FD00E9" w:rsidRDefault="000953C0" w:rsidP="000953C0">
      <w:pPr>
        <w:rPr>
          <w:rFonts w:ascii="Optima" w:hAnsi="Optima"/>
          <w:b/>
        </w:rPr>
      </w:pPr>
      <w:r w:rsidRPr="00FD00E9">
        <w:rPr>
          <w:rFonts w:ascii="Optima" w:hAnsi="Optima"/>
          <w:b/>
        </w:rPr>
        <w:t>Professional Activities</w:t>
      </w:r>
    </w:p>
    <w:p w:rsidR="000953C0" w:rsidRDefault="000953C0" w:rsidP="000953C0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2014 – 2017</w:t>
      </w:r>
      <w:r>
        <w:rPr>
          <w:sz w:val="22"/>
          <w:szCs w:val="22"/>
        </w:rPr>
        <w:tab/>
        <w:t xml:space="preserve">Multinational Arabidopsis Steering Executive Committee, </w:t>
      </w:r>
    </w:p>
    <w:p w:rsidR="000953C0" w:rsidRDefault="000953C0" w:rsidP="000953C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Chair subcommittee on plant epigenetics 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 xml:space="preserve">2013 –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Core Faculty member, UPenn </w:t>
      </w:r>
      <w:r w:rsidRPr="002C6B1E">
        <w:rPr>
          <w:sz w:val="22"/>
          <w:szCs w:val="22"/>
        </w:rPr>
        <w:t>Epigenetics</w:t>
      </w:r>
      <w:r>
        <w:rPr>
          <w:sz w:val="22"/>
          <w:szCs w:val="22"/>
        </w:rPr>
        <w:t xml:space="preserve"> Institute</w:t>
      </w:r>
    </w:p>
    <w:p w:rsidR="000953C0" w:rsidRDefault="000953C0" w:rsidP="000953C0">
      <w:pPr>
        <w:rPr>
          <w:sz w:val="22"/>
          <w:szCs w:val="22"/>
        </w:rPr>
      </w:pPr>
      <w:r w:rsidRPr="002C6B1E">
        <w:rPr>
          <w:sz w:val="22"/>
          <w:szCs w:val="22"/>
        </w:rPr>
        <w:t>2011</w:t>
      </w:r>
      <w:r>
        <w:rPr>
          <w:sz w:val="22"/>
          <w:szCs w:val="22"/>
        </w:rPr>
        <w:t>- 2013</w:t>
      </w:r>
      <w:r>
        <w:rPr>
          <w:sz w:val="22"/>
          <w:szCs w:val="22"/>
        </w:rPr>
        <w:tab/>
      </w:r>
      <w:r w:rsidRPr="002C6B1E">
        <w:rPr>
          <w:sz w:val="22"/>
          <w:szCs w:val="22"/>
        </w:rPr>
        <w:t>Penn Genomics Frontiers I</w:t>
      </w:r>
      <w:r>
        <w:rPr>
          <w:sz w:val="22"/>
          <w:szCs w:val="22"/>
        </w:rPr>
        <w:t>nstitute Executive Board</w:t>
      </w:r>
    </w:p>
    <w:p w:rsidR="000953C0" w:rsidRDefault="000953C0" w:rsidP="000953C0">
      <w:pPr>
        <w:rPr>
          <w:sz w:val="22"/>
          <w:szCs w:val="22"/>
        </w:rPr>
      </w:pPr>
      <w:r w:rsidRPr="002C6B1E">
        <w:rPr>
          <w:sz w:val="22"/>
          <w:szCs w:val="22"/>
        </w:rPr>
        <w:t>2010</w:t>
      </w:r>
      <w:r>
        <w:rPr>
          <w:sz w:val="22"/>
          <w:szCs w:val="22"/>
        </w:rPr>
        <w:t xml:space="preserve"> – 2016</w:t>
      </w:r>
      <w:r>
        <w:rPr>
          <w:sz w:val="22"/>
          <w:szCs w:val="22"/>
        </w:rPr>
        <w:tab/>
      </w:r>
      <w:r w:rsidRPr="002C6B1E">
        <w:rPr>
          <w:sz w:val="22"/>
          <w:szCs w:val="22"/>
        </w:rPr>
        <w:t>Lead PI, International Initiative to Eluci</w:t>
      </w:r>
      <w:r>
        <w:rPr>
          <w:sz w:val="22"/>
          <w:szCs w:val="22"/>
        </w:rPr>
        <w:t>date the Plant Epigenome</w:t>
      </w:r>
    </w:p>
    <w:p w:rsidR="000953C0" w:rsidRDefault="000953C0" w:rsidP="000953C0">
      <w:pPr>
        <w:rPr>
          <w:sz w:val="22"/>
          <w:szCs w:val="22"/>
        </w:rPr>
      </w:pPr>
      <w:r w:rsidRPr="002C6B1E">
        <w:rPr>
          <w:sz w:val="22"/>
          <w:szCs w:val="22"/>
        </w:rPr>
        <w:t>2009</w:t>
      </w:r>
      <w:r>
        <w:rPr>
          <w:sz w:val="22"/>
          <w:szCs w:val="22"/>
        </w:rPr>
        <w:t xml:space="preserve"> - 2013</w:t>
      </w:r>
      <w:r>
        <w:rPr>
          <w:sz w:val="22"/>
          <w:szCs w:val="22"/>
        </w:rPr>
        <w:tab/>
      </w:r>
      <w:r w:rsidRPr="002C6B1E">
        <w:rPr>
          <w:sz w:val="22"/>
          <w:szCs w:val="22"/>
        </w:rPr>
        <w:t>Epigenetics</w:t>
      </w:r>
      <w:r>
        <w:rPr>
          <w:sz w:val="22"/>
          <w:szCs w:val="22"/>
        </w:rPr>
        <w:t xml:space="preserve"> Program Executive Board, University of </w:t>
      </w:r>
      <w:r w:rsidRPr="002C6B1E">
        <w:rPr>
          <w:sz w:val="22"/>
          <w:szCs w:val="22"/>
        </w:rPr>
        <w:t>Penn</w:t>
      </w:r>
      <w:r>
        <w:rPr>
          <w:sz w:val="22"/>
          <w:szCs w:val="22"/>
        </w:rPr>
        <w:t>sylvania School of Medicine 2008 -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6B1E">
        <w:rPr>
          <w:sz w:val="22"/>
          <w:szCs w:val="22"/>
        </w:rPr>
        <w:t xml:space="preserve">Member, </w:t>
      </w:r>
      <w:r>
        <w:rPr>
          <w:sz w:val="22"/>
          <w:szCs w:val="22"/>
        </w:rPr>
        <w:t xml:space="preserve">School of Medicine, </w:t>
      </w:r>
      <w:r w:rsidRPr="002C6B1E">
        <w:rPr>
          <w:sz w:val="22"/>
          <w:szCs w:val="22"/>
        </w:rPr>
        <w:t>Genomics and Computational Biology Graduate Group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 xml:space="preserve">2002 -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Trainer, NIH training grants in the University of Pennsylvania Medical School: </w:t>
      </w:r>
    </w:p>
    <w:p w:rsidR="000953C0" w:rsidRPr="00270B73" w:rsidRDefault="000953C0" w:rsidP="000953C0">
      <w:pPr>
        <w:ind w:left="720" w:firstLine="720"/>
        <w:rPr>
          <w:sz w:val="22"/>
          <w:szCs w:val="22"/>
        </w:rPr>
      </w:pPr>
      <w:r w:rsidRPr="002C6B1E">
        <w:rPr>
          <w:sz w:val="22"/>
          <w:szCs w:val="22"/>
        </w:rPr>
        <w:t>C</w:t>
      </w:r>
      <w:r>
        <w:rPr>
          <w:sz w:val="22"/>
          <w:szCs w:val="22"/>
        </w:rPr>
        <w:t xml:space="preserve">ell and </w:t>
      </w:r>
      <w:r w:rsidRPr="002C6B1E">
        <w:rPr>
          <w:sz w:val="22"/>
          <w:szCs w:val="22"/>
        </w:rPr>
        <w:t>M</w:t>
      </w:r>
      <w:r>
        <w:rPr>
          <w:sz w:val="22"/>
          <w:szCs w:val="22"/>
        </w:rPr>
        <w:t xml:space="preserve">olecular </w:t>
      </w:r>
      <w:r w:rsidRPr="002C6B1E">
        <w:rPr>
          <w:sz w:val="22"/>
          <w:szCs w:val="22"/>
        </w:rPr>
        <w:t>B</w:t>
      </w:r>
      <w:r>
        <w:rPr>
          <w:sz w:val="22"/>
          <w:szCs w:val="22"/>
        </w:rPr>
        <w:t xml:space="preserve">iology; Developmental Biology; </w:t>
      </w:r>
      <w:r w:rsidRPr="002C6B1E">
        <w:rPr>
          <w:sz w:val="22"/>
          <w:szCs w:val="22"/>
        </w:rPr>
        <w:t xml:space="preserve">Genetics and Gene Regulation </w:t>
      </w:r>
      <w:r>
        <w:rPr>
          <w:sz w:val="22"/>
          <w:szCs w:val="22"/>
        </w:rPr>
        <w:t>(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2002 -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6B1E">
        <w:rPr>
          <w:sz w:val="22"/>
          <w:szCs w:val="22"/>
        </w:rPr>
        <w:t xml:space="preserve">Member, </w:t>
      </w:r>
      <w:r>
        <w:rPr>
          <w:sz w:val="22"/>
          <w:szCs w:val="22"/>
        </w:rPr>
        <w:t xml:space="preserve">School of Medicine, </w:t>
      </w:r>
      <w:r w:rsidRPr="002C6B1E">
        <w:rPr>
          <w:sz w:val="22"/>
          <w:szCs w:val="22"/>
        </w:rPr>
        <w:t>Cell and Mo</w:t>
      </w:r>
      <w:r>
        <w:rPr>
          <w:sz w:val="22"/>
          <w:szCs w:val="22"/>
        </w:rPr>
        <w:t>lecular Biology Graduate Group (since 2002)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2012-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6B1E">
        <w:rPr>
          <w:sz w:val="22"/>
          <w:szCs w:val="22"/>
        </w:rPr>
        <w:t>Member, American Society for the Advancement of Science</w:t>
      </w:r>
    </w:p>
    <w:p w:rsidR="000953C0" w:rsidRPr="00FD00E9" w:rsidRDefault="000953C0" w:rsidP="000953C0">
      <w:pPr>
        <w:outlineLvl w:val="0"/>
        <w:rPr>
          <w:b/>
          <w:sz w:val="22"/>
          <w:szCs w:val="22"/>
          <w:u w:val="single"/>
        </w:rPr>
      </w:pPr>
      <w:r w:rsidRPr="00FD00E9">
        <w:rPr>
          <w:b/>
          <w:sz w:val="22"/>
          <w:szCs w:val="22"/>
          <w:u w:val="single"/>
        </w:rPr>
        <w:t>_____________________________________________________________________________</w:t>
      </w:r>
    </w:p>
    <w:p w:rsidR="000953C0" w:rsidRDefault="000953C0" w:rsidP="000953C0">
      <w:pPr>
        <w:rPr>
          <w:sz w:val="22"/>
          <w:szCs w:val="22"/>
        </w:rPr>
      </w:pPr>
    </w:p>
    <w:p w:rsidR="000953C0" w:rsidRPr="002C6B1E" w:rsidRDefault="000953C0" w:rsidP="000953C0">
      <w:pPr>
        <w:rPr>
          <w:sz w:val="22"/>
          <w:szCs w:val="22"/>
        </w:rPr>
      </w:pPr>
    </w:p>
    <w:p w:rsidR="000953C0" w:rsidRPr="002C6B1E" w:rsidRDefault="000953C0" w:rsidP="000953C0">
      <w:pPr>
        <w:ind w:left="1440"/>
        <w:rPr>
          <w:sz w:val="22"/>
          <w:szCs w:val="22"/>
        </w:rPr>
      </w:pPr>
    </w:p>
    <w:p w:rsidR="000953C0" w:rsidRPr="00521840" w:rsidRDefault="000953C0" w:rsidP="000953C0">
      <w:pPr>
        <w:outlineLvl w:val="0"/>
        <w:rPr>
          <w:rFonts w:ascii="Optima" w:hAnsi="Optima"/>
          <w:b/>
        </w:rPr>
      </w:pPr>
      <w:r w:rsidRPr="00521840">
        <w:rPr>
          <w:rFonts w:ascii="Optima" w:hAnsi="Optima"/>
          <w:b/>
        </w:rPr>
        <w:t>Conferences and Workshops organized</w:t>
      </w:r>
    </w:p>
    <w:p w:rsidR="000953C0" w:rsidRDefault="000953C0" w:rsidP="000953C0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</w:t>
      </w:r>
    </w:p>
    <w:p w:rsidR="000953C0" w:rsidRPr="007C33F6" w:rsidRDefault="000953C0" w:rsidP="000953C0">
      <w:pPr>
        <w:outlineLvl w:val="0"/>
        <w:rPr>
          <w:sz w:val="22"/>
          <w:szCs w:val="22"/>
        </w:rPr>
      </w:pPr>
      <w:r w:rsidRPr="007C33F6">
        <w:rPr>
          <w:sz w:val="22"/>
          <w:szCs w:val="22"/>
        </w:rPr>
        <w:t>2018</w:t>
      </w:r>
      <w:r>
        <w:rPr>
          <w:sz w:val="22"/>
          <w:szCs w:val="22"/>
        </w:rPr>
        <w:tab/>
        <w:t>Concurrent session organizer Epigenetics Session, Plant Biology Conference, Montreal, Canada.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 xml:space="preserve">Co-organizer (with Dr. Rick Vierstra), </w:t>
      </w:r>
      <w:r w:rsidRPr="002C6B1E">
        <w:rPr>
          <w:sz w:val="22"/>
          <w:szCs w:val="22"/>
        </w:rPr>
        <w:t xml:space="preserve">International </w:t>
      </w:r>
      <w:r w:rsidRPr="002C6B1E">
        <w:rPr>
          <w:i/>
          <w:sz w:val="22"/>
          <w:szCs w:val="22"/>
        </w:rPr>
        <w:t>Arabidopsis</w:t>
      </w:r>
      <w:r w:rsidRPr="002C6B1E">
        <w:rPr>
          <w:sz w:val="22"/>
          <w:szCs w:val="22"/>
        </w:rPr>
        <w:t xml:space="preserve"> Conference</w:t>
      </w:r>
      <w:r>
        <w:rPr>
          <w:sz w:val="22"/>
          <w:szCs w:val="22"/>
        </w:rPr>
        <w:t xml:space="preserve"> (ICAR), St. Louis.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 xml:space="preserve">Co-organizer, (with Dr. Marja Timmermans) International FASEB conference on Mechanisms in </w:t>
      </w:r>
    </w:p>
    <w:p w:rsidR="000953C0" w:rsidRDefault="000953C0" w:rsidP="000953C0">
      <w:pPr>
        <w:ind w:firstLine="720"/>
        <w:rPr>
          <w:sz w:val="22"/>
          <w:szCs w:val="22"/>
        </w:rPr>
      </w:pPr>
      <w:r>
        <w:rPr>
          <w:sz w:val="22"/>
          <w:szCs w:val="22"/>
        </w:rPr>
        <w:t>Plant Development, Saxtons River VT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 xml:space="preserve">Session Chair, International Plant Growth Substance Association, Toronto, Canada. </w:t>
      </w:r>
    </w:p>
    <w:p w:rsidR="000953C0" w:rsidRDefault="000953C0" w:rsidP="000953C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>Co-organizer (with Dr. Scott Michaels and Dr. Nathaniel Springer), Keystone Symposium on Plant Epigenetics, Taos NM, February 2016</w:t>
      </w:r>
    </w:p>
    <w:p w:rsidR="000953C0" w:rsidRDefault="000953C0" w:rsidP="000953C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>Co-organizer (with Dr. Francois Roudier), MASC/EPIC workshop ‘Plant Epigenetics and Chromatin Regulation’, ICAR Paris, France.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 xml:space="preserve">Co-organizer (with Dr. Xiao-Feng Cao), Cold Spring Harbor Asia Symposium on Plant </w:t>
      </w:r>
    </w:p>
    <w:p w:rsidR="000953C0" w:rsidRDefault="000953C0" w:rsidP="000953C0">
      <w:pPr>
        <w:ind w:firstLine="720"/>
        <w:rPr>
          <w:sz w:val="22"/>
          <w:szCs w:val="22"/>
        </w:rPr>
      </w:pPr>
      <w:r>
        <w:rPr>
          <w:sz w:val="22"/>
          <w:szCs w:val="22"/>
        </w:rPr>
        <w:t>Epigenetics and Development, Suzhou China, June 2015</w:t>
      </w:r>
    </w:p>
    <w:p w:rsidR="000953C0" w:rsidRPr="00334B5C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 xml:space="preserve">Organizer, workshop on </w:t>
      </w:r>
      <w:r w:rsidRPr="002C6B1E">
        <w:rPr>
          <w:sz w:val="22"/>
          <w:szCs w:val="22"/>
        </w:rPr>
        <w:t>‘</w:t>
      </w:r>
      <w:r>
        <w:rPr>
          <w:sz w:val="22"/>
          <w:szCs w:val="22"/>
        </w:rPr>
        <w:t>Plant Epigenetics and small RNAs</w:t>
      </w:r>
      <w:r w:rsidRPr="002C6B1E">
        <w:rPr>
          <w:sz w:val="22"/>
          <w:szCs w:val="22"/>
        </w:rPr>
        <w:t xml:space="preserve">’, </w:t>
      </w:r>
      <w:r>
        <w:rPr>
          <w:sz w:val="22"/>
          <w:szCs w:val="22"/>
        </w:rPr>
        <w:t>ICAR</w:t>
      </w:r>
      <w:r w:rsidRPr="002C6B1E">
        <w:rPr>
          <w:sz w:val="22"/>
          <w:szCs w:val="22"/>
        </w:rPr>
        <w:t xml:space="preserve"> </w:t>
      </w:r>
      <w:r>
        <w:rPr>
          <w:sz w:val="22"/>
          <w:szCs w:val="22"/>
        </w:rPr>
        <w:t>Vancouver, Canada.</w:t>
      </w:r>
    </w:p>
    <w:p w:rsidR="000953C0" w:rsidRDefault="000953C0" w:rsidP="000953C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Organizer, International Symposium, Epigenetics and Response to Environmental Cues’, University of Pennsylvania.</w:t>
      </w:r>
    </w:p>
    <w:p w:rsidR="000953C0" w:rsidRDefault="000953C0" w:rsidP="000953C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 xml:space="preserve">Co-organizer (with Dr. Liz Dennis), workshop on </w:t>
      </w:r>
      <w:r w:rsidRPr="002C6B1E">
        <w:rPr>
          <w:sz w:val="22"/>
          <w:szCs w:val="22"/>
        </w:rPr>
        <w:t xml:space="preserve">‘Epigenomics’, International </w:t>
      </w:r>
      <w:r w:rsidRPr="002C6B1E">
        <w:rPr>
          <w:i/>
          <w:sz w:val="22"/>
          <w:szCs w:val="22"/>
        </w:rPr>
        <w:t>Arabidopsis</w:t>
      </w:r>
      <w:r w:rsidRPr="002C6B1E">
        <w:rPr>
          <w:sz w:val="22"/>
          <w:szCs w:val="22"/>
        </w:rPr>
        <w:t xml:space="preserve"> Conference, </w:t>
      </w:r>
      <w:r>
        <w:rPr>
          <w:sz w:val="22"/>
          <w:szCs w:val="22"/>
        </w:rPr>
        <w:t>Sydney, Austr</w:t>
      </w:r>
      <w:r w:rsidRPr="002C6B1E">
        <w:rPr>
          <w:sz w:val="22"/>
          <w:szCs w:val="22"/>
        </w:rPr>
        <w:t>a</w:t>
      </w:r>
      <w:r>
        <w:rPr>
          <w:sz w:val="22"/>
          <w:szCs w:val="22"/>
        </w:rPr>
        <w:t>lia, June 2013</w:t>
      </w:r>
    </w:p>
    <w:p w:rsidR="000953C0" w:rsidRDefault="000953C0" w:rsidP="000953C0">
      <w:pPr>
        <w:rPr>
          <w:sz w:val="22"/>
          <w:szCs w:val="22"/>
        </w:rPr>
      </w:pPr>
      <w:r w:rsidRPr="002C6B1E">
        <w:rPr>
          <w:sz w:val="22"/>
          <w:szCs w:val="22"/>
        </w:rPr>
        <w:t>2012</w:t>
      </w:r>
      <w:r>
        <w:rPr>
          <w:sz w:val="22"/>
          <w:szCs w:val="22"/>
        </w:rPr>
        <w:tab/>
        <w:t>Session Chair</w:t>
      </w:r>
      <w:r w:rsidRPr="002C6B1E">
        <w:rPr>
          <w:sz w:val="22"/>
          <w:szCs w:val="22"/>
        </w:rPr>
        <w:t xml:space="preserve">, ‘Systems Biology’, International Plant Molecular Biology </w:t>
      </w:r>
      <w:r>
        <w:rPr>
          <w:sz w:val="22"/>
          <w:szCs w:val="22"/>
        </w:rPr>
        <w:t xml:space="preserve">(IPMB) </w:t>
      </w:r>
      <w:r w:rsidRPr="002C6B1E">
        <w:rPr>
          <w:sz w:val="22"/>
          <w:szCs w:val="22"/>
        </w:rPr>
        <w:t xml:space="preserve">Conference, </w:t>
      </w:r>
    </w:p>
    <w:p w:rsidR="000953C0" w:rsidRDefault="000953C0" w:rsidP="000953C0">
      <w:pPr>
        <w:ind w:firstLine="720"/>
        <w:rPr>
          <w:sz w:val="22"/>
          <w:szCs w:val="22"/>
        </w:rPr>
      </w:pPr>
      <w:r w:rsidRPr="002C6B1E">
        <w:rPr>
          <w:sz w:val="22"/>
          <w:szCs w:val="22"/>
        </w:rPr>
        <w:t>Jeju Island, South Korea, October 2012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 w:rsidRPr="002C6B1E">
        <w:rPr>
          <w:sz w:val="22"/>
          <w:szCs w:val="22"/>
        </w:rPr>
        <w:t xml:space="preserve">Workshop organizer, ‘Epigenomics’, International </w:t>
      </w:r>
      <w:r w:rsidRPr="002C6B1E">
        <w:rPr>
          <w:i/>
          <w:sz w:val="22"/>
          <w:szCs w:val="22"/>
        </w:rPr>
        <w:t>Arabidopsis</w:t>
      </w:r>
      <w:r w:rsidRPr="002C6B1E">
        <w:rPr>
          <w:sz w:val="22"/>
          <w:szCs w:val="22"/>
        </w:rPr>
        <w:t xml:space="preserve"> Conference, Vienna, Austria</w:t>
      </w:r>
      <w:r>
        <w:rPr>
          <w:sz w:val="22"/>
          <w:szCs w:val="22"/>
        </w:rPr>
        <w:t>,</w:t>
      </w:r>
      <w:r w:rsidRPr="002C6B1E">
        <w:rPr>
          <w:sz w:val="22"/>
          <w:szCs w:val="22"/>
        </w:rPr>
        <w:t xml:space="preserve"> July </w:t>
      </w:r>
    </w:p>
    <w:p w:rsidR="000953C0" w:rsidRPr="002C6B1E" w:rsidRDefault="000953C0" w:rsidP="000953C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 w:rsidRPr="002C6B1E">
        <w:rPr>
          <w:sz w:val="22"/>
          <w:szCs w:val="22"/>
        </w:rPr>
        <w:t>Co-organizer</w:t>
      </w:r>
      <w:r>
        <w:rPr>
          <w:sz w:val="22"/>
          <w:szCs w:val="22"/>
        </w:rPr>
        <w:t xml:space="preserve"> (with Dr. Xiao-Feng Cao)</w:t>
      </w:r>
      <w:r w:rsidRPr="002C6B1E">
        <w:rPr>
          <w:sz w:val="22"/>
          <w:szCs w:val="22"/>
        </w:rPr>
        <w:t>, International Symposium on Epigenetic Regulation in Higher Plants, Beijing, China</w:t>
      </w:r>
      <w:r>
        <w:rPr>
          <w:sz w:val="22"/>
          <w:szCs w:val="22"/>
        </w:rPr>
        <w:t>.</w:t>
      </w:r>
      <w:r w:rsidRPr="002C6B1E">
        <w:rPr>
          <w:sz w:val="22"/>
          <w:szCs w:val="22"/>
        </w:rPr>
        <w:t xml:space="preserve"> </w:t>
      </w:r>
    </w:p>
    <w:p w:rsidR="000953C0" w:rsidRPr="002C6B1E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>C</w:t>
      </w:r>
      <w:r w:rsidRPr="002C6B1E">
        <w:rPr>
          <w:sz w:val="22"/>
          <w:szCs w:val="22"/>
        </w:rPr>
        <w:t>o-organizer</w:t>
      </w:r>
      <w:r>
        <w:rPr>
          <w:sz w:val="22"/>
          <w:szCs w:val="22"/>
        </w:rPr>
        <w:t xml:space="preserve"> (with Dr. Rob Martienssen)</w:t>
      </w:r>
      <w:r w:rsidRPr="002C6B1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Workshop on Plant Epigenetics, </w:t>
      </w:r>
      <w:r w:rsidRPr="002C6B1E">
        <w:rPr>
          <w:sz w:val="22"/>
          <w:szCs w:val="22"/>
        </w:rPr>
        <w:t xml:space="preserve">Plant and Animal </w:t>
      </w:r>
      <w:r>
        <w:rPr>
          <w:sz w:val="22"/>
          <w:szCs w:val="22"/>
        </w:rPr>
        <w:t>]</w:t>
      </w:r>
      <w:r>
        <w:rPr>
          <w:sz w:val="22"/>
          <w:szCs w:val="22"/>
        </w:rPr>
        <w:tab/>
      </w:r>
      <w:r w:rsidRPr="002C6B1E">
        <w:rPr>
          <w:sz w:val="22"/>
          <w:szCs w:val="22"/>
        </w:rPr>
        <w:t>Genome XX Conference, San Diego, CA</w:t>
      </w:r>
      <w:r>
        <w:rPr>
          <w:sz w:val="22"/>
          <w:szCs w:val="22"/>
        </w:rPr>
        <w:t>.</w:t>
      </w:r>
    </w:p>
    <w:p w:rsidR="000953C0" w:rsidRPr="002C6B1E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</w:r>
      <w:r w:rsidRPr="002C6B1E">
        <w:rPr>
          <w:sz w:val="22"/>
          <w:szCs w:val="22"/>
        </w:rPr>
        <w:t>Organizer, Banbury Conference on Plant Epigenomics</w:t>
      </w:r>
      <w:r>
        <w:rPr>
          <w:sz w:val="22"/>
          <w:szCs w:val="22"/>
        </w:rPr>
        <w:t>.</w:t>
      </w:r>
    </w:p>
    <w:p w:rsidR="000953C0" w:rsidRPr="002C6B1E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>O</w:t>
      </w:r>
      <w:r w:rsidRPr="002C6B1E">
        <w:rPr>
          <w:sz w:val="22"/>
          <w:szCs w:val="22"/>
        </w:rPr>
        <w:t xml:space="preserve">rganizer, </w:t>
      </w:r>
      <w:r>
        <w:rPr>
          <w:sz w:val="22"/>
          <w:szCs w:val="22"/>
        </w:rPr>
        <w:t xml:space="preserve">Workshop on </w:t>
      </w:r>
      <w:r w:rsidRPr="002C6B1E">
        <w:rPr>
          <w:sz w:val="22"/>
          <w:szCs w:val="22"/>
        </w:rPr>
        <w:t xml:space="preserve">‘Epigenomics’, International </w:t>
      </w:r>
      <w:r w:rsidRPr="002C6B1E">
        <w:rPr>
          <w:i/>
          <w:sz w:val="22"/>
          <w:szCs w:val="22"/>
        </w:rPr>
        <w:t>Arabidopsis</w:t>
      </w:r>
      <w:r>
        <w:rPr>
          <w:sz w:val="22"/>
          <w:szCs w:val="22"/>
        </w:rPr>
        <w:t xml:space="preserve"> Conference, Madison, WI.</w:t>
      </w:r>
    </w:p>
    <w:p w:rsidR="000953C0" w:rsidRDefault="000953C0" w:rsidP="000953C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>C</w:t>
      </w:r>
      <w:r w:rsidRPr="002C6B1E">
        <w:rPr>
          <w:sz w:val="22"/>
          <w:szCs w:val="22"/>
        </w:rPr>
        <w:t>o-organizer</w:t>
      </w:r>
      <w:r>
        <w:rPr>
          <w:sz w:val="22"/>
          <w:szCs w:val="22"/>
        </w:rPr>
        <w:t xml:space="preserve"> (with Dr. Rob Martienssen)</w:t>
      </w:r>
      <w:r w:rsidRPr="002C6B1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Workshop on Plant Epigenetics, </w:t>
      </w:r>
      <w:r w:rsidRPr="002C6B1E">
        <w:rPr>
          <w:sz w:val="22"/>
          <w:szCs w:val="22"/>
        </w:rPr>
        <w:t>Plant and Animal Genome XIX Conference, San Diego, CA</w:t>
      </w:r>
      <w:r>
        <w:rPr>
          <w:sz w:val="22"/>
          <w:szCs w:val="22"/>
        </w:rPr>
        <w:t>.</w:t>
      </w:r>
    </w:p>
    <w:p w:rsidR="000953C0" w:rsidRDefault="000953C0" w:rsidP="000953C0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</w:t>
      </w:r>
    </w:p>
    <w:p w:rsidR="000953C0" w:rsidRDefault="000953C0" w:rsidP="000953C0">
      <w:pPr>
        <w:ind w:left="720" w:hanging="720"/>
        <w:rPr>
          <w:sz w:val="22"/>
          <w:szCs w:val="22"/>
        </w:rPr>
      </w:pPr>
    </w:p>
    <w:p w:rsidR="000953C0" w:rsidRDefault="000953C0" w:rsidP="000953C0">
      <w:pPr>
        <w:ind w:left="720" w:hanging="720"/>
        <w:rPr>
          <w:sz w:val="22"/>
          <w:szCs w:val="22"/>
        </w:rPr>
      </w:pPr>
    </w:p>
    <w:p w:rsidR="000953C0" w:rsidRPr="00DE5A33" w:rsidRDefault="000953C0" w:rsidP="000953C0">
      <w:pPr>
        <w:outlineLvl w:val="0"/>
        <w:rPr>
          <w:rFonts w:ascii="Optima" w:eastAsia="MS Mincho" w:hAnsi="Optima"/>
          <w:b/>
        </w:rPr>
      </w:pPr>
      <w:r w:rsidRPr="00DE5A33">
        <w:rPr>
          <w:rFonts w:ascii="Optima" w:eastAsia="MS Mincho" w:hAnsi="Optima"/>
          <w:b/>
        </w:rPr>
        <w:t>Invited Conference Presentations (last 5 years)</w:t>
      </w:r>
    </w:p>
    <w:p w:rsidR="000953C0" w:rsidRDefault="000953C0" w:rsidP="000953C0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</w:t>
      </w:r>
    </w:p>
    <w:p w:rsidR="000953C0" w:rsidRDefault="000953C0" w:rsidP="000953C0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2019</w:t>
      </w:r>
      <w:r>
        <w:rPr>
          <w:color w:val="000000"/>
          <w:sz w:val="22"/>
          <w:szCs w:val="22"/>
          <w:shd w:val="clear" w:color="auto" w:fill="FFFFFF"/>
        </w:rPr>
        <w:tab/>
        <w:t>Frontiers in Plant Development, Barcelona, Spain</w:t>
      </w:r>
    </w:p>
    <w:p w:rsidR="000953C0" w:rsidRPr="001A43EB" w:rsidRDefault="000953C0" w:rsidP="000953C0">
      <w:pPr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2018</w:t>
      </w:r>
      <w:r>
        <w:rPr>
          <w:color w:val="000000"/>
          <w:sz w:val="22"/>
          <w:szCs w:val="22"/>
          <w:shd w:val="clear" w:color="auto" w:fill="FFFFFF"/>
        </w:rPr>
        <w:tab/>
      </w:r>
      <w:r w:rsidRPr="001A43EB">
        <w:rPr>
          <w:sz w:val="22"/>
          <w:szCs w:val="22"/>
        </w:rPr>
        <w:t xml:space="preserve">Keystone Symposium on Plant Signaling, </w:t>
      </w:r>
      <w:r>
        <w:rPr>
          <w:sz w:val="22"/>
          <w:szCs w:val="22"/>
        </w:rPr>
        <w:t>Lake Tahoe.</w:t>
      </w:r>
    </w:p>
    <w:p w:rsidR="000953C0" w:rsidRPr="001A43EB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lastRenderedPageBreak/>
        <w:t>2018</w:t>
      </w:r>
      <w:r>
        <w:rPr>
          <w:sz w:val="22"/>
          <w:szCs w:val="22"/>
        </w:rPr>
        <w:tab/>
      </w:r>
      <w:r w:rsidRPr="001A43EB">
        <w:rPr>
          <w:sz w:val="22"/>
          <w:szCs w:val="22"/>
        </w:rPr>
        <w:t>12</w:t>
      </w:r>
      <w:r w:rsidRPr="001A43EB">
        <w:rPr>
          <w:sz w:val="22"/>
          <w:szCs w:val="22"/>
          <w:vertAlign w:val="superscript"/>
        </w:rPr>
        <w:t>th</w:t>
      </w:r>
      <w:r w:rsidRPr="001A43EB">
        <w:rPr>
          <w:sz w:val="22"/>
          <w:szCs w:val="22"/>
        </w:rPr>
        <w:t xml:space="preserve"> congress of International Plant Molecular Biology, Montpellier France, May 2018</w:t>
      </w:r>
    </w:p>
    <w:p w:rsidR="000953C0" w:rsidRPr="00626FDC" w:rsidRDefault="000953C0" w:rsidP="000953C0">
      <w:pPr>
        <w:rPr>
          <w:sz w:val="22"/>
          <w:szCs w:val="22"/>
        </w:rPr>
      </w:pPr>
      <w:r>
        <w:rPr>
          <w:rFonts w:ascii="-webkit-standard" w:hAnsi="-webkit-standard"/>
          <w:color w:val="000000"/>
          <w:sz w:val="22"/>
          <w:szCs w:val="22"/>
        </w:rPr>
        <w:t>2018</w:t>
      </w:r>
      <w:r>
        <w:rPr>
          <w:rFonts w:ascii="-webkit-standard" w:hAnsi="-webkit-standard"/>
          <w:color w:val="000000"/>
          <w:sz w:val="22"/>
          <w:szCs w:val="22"/>
        </w:rPr>
        <w:tab/>
        <w:t>25</w:t>
      </w:r>
      <w:r w:rsidRPr="00626FDC">
        <w:rPr>
          <w:rFonts w:ascii="-webkit-standard" w:hAnsi="-webkit-standard"/>
          <w:color w:val="000000"/>
          <w:sz w:val="22"/>
          <w:szCs w:val="22"/>
          <w:vertAlign w:val="superscript"/>
        </w:rPr>
        <w:t>th</w:t>
      </w:r>
      <w:r w:rsidRPr="00626FDC">
        <w:rPr>
          <w:rFonts w:ascii="-webkit-standard" w:hAnsi="-webkit-standard"/>
          <w:color w:val="000000"/>
          <w:sz w:val="22"/>
          <w:szCs w:val="22"/>
        </w:rPr>
        <w:t xml:space="preserve"> International Conference of Sexual Plant Reproduction (ICSPR), Chubu Japan, June 2018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28</w:t>
      </w:r>
      <w:r w:rsidRPr="00626FD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1A43EB">
        <w:rPr>
          <w:sz w:val="22"/>
          <w:szCs w:val="22"/>
        </w:rPr>
        <w:t xml:space="preserve">International Conference on </w:t>
      </w:r>
      <w:r w:rsidRPr="001A43EB">
        <w:rPr>
          <w:i/>
          <w:sz w:val="22"/>
          <w:szCs w:val="22"/>
        </w:rPr>
        <w:t>Arabidopsis</w:t>
      </w:r>
      <w:r w:rsidRPr="001A43EB">
        <w:rPr>
          <w:sz w:val="22"/>
          <w:szCs w:val="22"/>
        </w:rPr>
        <w:t xml:space="preserve"> Research (ICAR), Plenary talk, Turku Finland, July 2018</w:t>
      </w:r>
      <w:r>
        <w:rPr>
          <w:sz w:val="22"/>
          <w:szCs w:val="22"/>
        </w:rPr>
        <w:tab/>
        <w:t xml:space="preserve">Plant Biology (ASPB), Montreal Canada 2017 </w:t>
      </w:r>
      <w:r>
        <w:rPr>
          <w:sz w:val="22"/>
          <w:szCs w:val="22"/>
        </w:rPr>
        <w:tab/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26</w:t>
      </w:r>
      <w:r w:rsidRPr="00D678C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Plant and Animal Genome Conference, San Diego, CA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 xml:space="preserve">2017 </w:t>
      </w:r>
      <w:r>
        <w:rPr>
          <w:sz w:val="22"/>
          <w:szCs w:val="22"/>
        </w:rPr>
        <w:tab/>
        <w:t>76</w:t>
      </w:r>
      <w:r w:rsidRPr="00D678C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Society of Developmental Biology Meeting, Minneapolis MN.</w:t>
      </w:r>
      <w:r w:rsidRPr="00D678C5">
        <w:rPr>
          <w:sz w:val="22"/>
          <w:szCs w:val="22"/>
        </w:rPr>
        <w:t xml:space="preserve"> </w:t>
      </w:r>
      <w:r>
        <w:rPr>
          <w:sz w:val="22"/>
          <w:szCs w:val="22"/>
        </w:rPr>
        <w:t>Plenary talk</w:t>
      </w:r>
    </w:p>
    <w:p w:rsidR="000953C0" w:rsidRPr="00AB20AE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 xml:space="preserve">2017 </w:t>
      </w:r>
      <w:r>
        <w:rPr>
          <w:sz w:val="22"/>
          <w:szCs w:val="22"/>
        </w:rPr>
        <w:tab/>
        <w:t>Botanical</w:t>
      </w:r>
      <w:r w:rsidRPr="00AB20AE">
        <w:rPr>
          <w:sz w:val="22"/>
          <w:szCs w:val="22"/>
        </w:rPr>
        <w:t xml:space="preserve"> Society Congress, Kiel Germany, </w:t>
      </w:r>
      <w:r>
        <w:rPr>
          <w:sz w:val="22"/>
          <w:szCs w:val="22"/>
        </w:rPr>
        <w:t>Plenary talk.</w:t>
      </w:r>
    </w:p>
    <w:p w:rsidR="000953C0" w:rsidRDefault="000953C0" w:rsidP="000953C0">
      <w:pPr>
        <w:ind w:left="720" w:hanging="720"/>
        <w:rPr>
          <w:color w:val="000000"/>
          <w:sz w:val="22"/>
          <w:szCs w:val="22"/>
          <w:shd w:val="clear" w:color="auto" w:fill="FFFFFF"/>
        </w:rPr>
      </w:pPr>
      <w:r w:rsidRPr="001A43EB">
        <w:rPr>
          <w:color w:val="000000"/>
          <w:sz w:val="22"/>
          <w:szCs w:val="22"/>
          <w:shd w:val="clear" w:color="auto" w:fill="FFFFFF"/>
        </w:rPr>
        <w:t>2017</w:t>
      </w:r>
      <w:r>
        <w:rPr>
          <w:color w:val="000000"/>
          <w:sz w:val="22"/>
          <w:szCs w:val="22"/>
          <w:shd w:val="clear" w:color="auto" w:fill="FFFFFF"/>
        </w:rPr>
        <w:tab/>
        <w:t>27</w:t>
      </w:r>
      <w:r w:rsidRPr="00626FDC">
        <w:rPr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AB20AE">
        <w:rPr>
          <w:color w:val="000000"/>
          <w:sz w:val="22"/>
          <w:szCs w:val="22"/>
          <w:shd w:val="clear" w:color="auto" w:fill="FFFFFF"/>
        </w:rPr>
        <w:t xml:space="preserve">National congress of Biochemistry and Molecular Biology of Plants, Puerta </w:t>
      </w:r>
      <w:r w:rsidRPr="001A43EB">
        <w:rPr>
          <w:color w:val="000000"/>
          <w:sz w:val="22"/>
          <w:szCs w:val="22"/>
          <w:shd w:val="clear" w:color="auto" w:fill="FFFFFF"/>
        </w:rPr>
        <w:t xml:space="preserve">Vallarta, Mexico 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>Keystone Symposium on Plant Epigenetics, Taos NM.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 xml:space="preserve">2016 </w:t>
      </w:r>
      <w:r>
        <w:rPr>
          <w:sz w:val="22"/>
          <w:szCs w:val="22"/>
        </w:rPr>
        <w:tab/>
        <w:t>25</w:t>
      </w:r>
      <w:r w:rsidRPr="00D678C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International Plant Growth Substance Association, June 2016 Toronto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>27</w:t>
      </w:r>
      <w:r w:rsidRPr="00D678C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2C6B1E">
        <w:rPr>
          <w:sz w:val="22"/>
          <w:szCs w:val="22"/>
        </w:rPr>
        <w:t xml:space="preserve">International Conference on </w:t>
      </w:r>
      <w:r w:rsidRPr="002C6B1E">
        <w:rPr>
          <w:i/>
          <w:sz w:val="22"/>
          <w:szCs w:val="22"/>
        </w:rPr>
        <w:t>Arabidopsis</w:t>
      </w:r>
      <w:r w:rsidRPr="002C6B1E">
        <w:rPr>
          <w:sz w:val="22"/>
          <w:szCs w:val="22"/>
        </w:rPr>
        <w:t xml:space="preserve"> Research </w:t>
      </w:r>
      <w:r>
        <w:rPr>
          <w:sz w:val="22"/>
          <w:szCs w:val="22"/>
        </w:rPr>
        <w:t>(ICAR),</w:t>
      </w:r>
      <w:r w:rsidRPr="00465DA9">
        <w:rPr>
          <w:sz w:val="22"/>
          <w:szCs w:val="22"/>
        </w:rPr>
        <w:t xml:space="preserve"> Kyungjoo, Korea</w:t>
      </w:r>
      <w:r>
        <w:rPr>
          <w:sz w:val="22"/>
          <w:szCs w:val="22"/>
        </w:rPr>
        <w:t>.</w:t>
      </w:r>
    </w:p>
    <w:p w:rsidR="000953C0" w:rsidRPr="00E6083F" w:rsidRDefault="000953C0" w:rsidP="000953C0">
      <w:pPr>
        <w:rPr>
          <w:bCs/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>Northwest Developmental Biology meeting, Seattle.</w:t>
      </w:r>
    </w:p>
    <w:p w:rsidR="000953C0" w:rsidRPr="00465DA9" w:rsidRDefault="000953C0" w:rsidP="000953C0">
      <w:pPr>
        <w:ind w:left="720" w:hanging="720"/>
        <w:rPr>
          <w:bCs/>
          <w:sz w:val="22"/>
          <w:szCs w:val="22"/>
        </w:rPr>
      </w:pPr>
      <w:r w:rsidRPr="00E67066"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Pr="00E67066">
        <w:rPr>
          <w:sz w:val="22"/>
          <w:szCs w:val="22"/>
        </w:rPr>
        <w:t xml:space="preserve">Cold Spring Harbor Asia Symposium </w:t>
      </w:r>
      <w:r>
        <w:rPr>
          <w:sz w:val="22"/>
          <w:szCs w:val="22"/>
        </w:rPr>
        <w:t>‘</w:t>
      </w:r>
      <w:r w:rsidRPr="00E67066">
        <w:rPr>
          <w:sz w:val="22"/>
          <w:szCs w:val="22"/>
          <w:lang w:eastAsia="zh-CN"/>
        </w:rPr>
        <w:t>Frontiers of Plant Biology--Plant Epigenetics in Growth and Development</w:t>
      </w:r>
      <w:r>
        <w:rPr>
          <w:sz w:val="22"/>
          <w:szCs w:val="22"/>
          <w:lang w:eastAsia="zh-CN"/>
        </w:rPr>
        <w:t>’</w:t>
      </w:r>
      <w:r w:rsidRPr="00E67066">
        <w:rPr>
          <w:sz w:val="22"/>
          <w:szCs w:val="22"/>
          <w:lang w:eastAsia="zh-CN"/>
        </w:rPr>
        <w:t>, Suzhou, China</w:t>
      </w:r>
      <w:r>
        <w:rPr>
          <w:sz w:val="22"/>
          <w:szCs w:val="22"/>
        </w:rPr>
        <w:t>.</w:t>
      </w:r>
    </w:p>
    <w:p w:rsidR="000953C0" w:rsidRPr="00417559" w:rsidRDefault="000953C0" w:rsidP="000953C0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2015 </w:t>
      </w:r>
      <w:r>
        <w:rPr>
          <w:sz w:val="22"/>
          <w:szCs w:val="22"/>
        </w:rPr>
        <w:tab/>
        <w:t>26</w:t>
      </w:r>
      <w:r w:rsidRPr="0031130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2C6B1E">
        <w:rPr>
          <w:sz w:val="22"/>
          <w:szCs w:val="22"/>
        </w:rPr>
        <w:t xml:space="preserve">International Conference on </w:t>
      </w:r>
      <w:r w:rsidRPr="002C6B1E">
        <w:rPr>
          <w:i/>
          <w:sz w:val="22"/>
          <w:szCs w:val="22"/>
        </w:rPr>
        <w:t>Arabidopsis</w:t>
      </w:r>
      <w:r w:rsidRPr="002C6B1E">
        <w:rPr>
          <w:sz w:val="22"/>
          <w:szCs w:val="22"/>
        </w:rPr>
        <w:t xml:space="preserve"> Research </w:t>
      </w:r>
      <w:r>
        <w:rPr>
          <w:sz w:val="22"/>
          <w:szCs w:val="22"/>
        </w:rPr>
        <w:t>(ICAR) Paris, France.</w:t>
      </w:r>
    </w:p>
    <w:p w:rsidR="000953C0" w:rsidRPr="00417559" w:rsidRDefault="000953C0" w:rsidP="000953C0">
      <w:pPr>
        <w:rPr>
          <w:bCs/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Pr="00417559">
        <w:rPr>
          <w:sz w:val="22"/>
          <w:szCs w:val="22"/>
        </w:rPr>
        <w:t>ASPB meeting (symposium on ro</w:t>
      </w:r>
      <w:r>
        <w:rPr>
          <w:sz w:val="22"/>
          <w:szCs w:val="22"/>
        </w:rPr>
        <w:t xml:space="preserve">le of plant hormones), Minneapolis MN. </w:t>
      </w:r>
    </w:p>
    <w:p w:rsidR="000953C0" w:rsidRPr="00E6083F" w:rsidRDefault="000953C0" w:rsidP="000953C0">
      <w:pPr>
        <w:rPr>
          <w:bCs/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Pr="00417559">
        <w:rPr>
          <w:sz w:val="22"/>
          <w:szCs w:val="22"/>
        </w:rPr>
        <w:t>G</w:t>
      </w:r>
      <w:r>
        <w:rPr>
          <w:sz w:val="22"/>
          <w:szCs w:val="22"/>
        </w:rPr>
        <w:t xml:space="preserve">ordon </w:t>
      </w:r>
      <w:r w:rsidRPr="00417559">
        <w:rPr>
          <w:sz w:val="22"/>
          <w:szCs w:val="22"/>
        </w:rPr>
        <w:t>R</w:t>
      </w:r>
      <w:r>
        <w:rPr>
          <w:sz w:val="22"/>
          <w:szCs w:val="22"/>
        </w:rPr>
        <w:t xml:space="preserve">esearch </w:t>
      </w:r>
      <w:r w:rsidRPr="00417559">
        <w:rPr>
          <w:sz w:val="22"/>
          <w:szCs w:val="22"/>
        </w:rPr>
        <w:t>C</w:t>
      </w:r>
      <w:r>
        <w:rPr>
          <w:sz w:val="22"/>
          <w:szCs w:val="22"/>
        </w:rPr>
        <w:t>onference on</w:t>
      </w:r>
      <w:r w:rsidRPr="00417559">
        <w:rPr>
          <w:sz w:val="22"/>
          <w:szCs w:val="22"/>
        </w:rPr>
        <w:t xml:space="preserve"> Epigenetics, </w:t>
      </w:r>
      <w:r>
        <w:rPr>
          <w:sz w:val="22"/>
          <w:szCs w:val="22"/>
        </w:rPr>
        <w:t>Waltham</w:t>
      </w:r>
      <w:r w:rsidRPr="00417559">
        <w:rPr>
          <w:sz w:val="22"/>
          <w:szCs w:val="22"/>
        </w:rPr>
        <w:t xml:space="preserve"> </w:t>
      </w:r>
      <w:r>
        <w:rPr>
          <w:sz w:val="22"/>
          <w:szCs w:val="22"/>
        </w:rPr>
        <w:t>MA.</w:t>
      </w:r>
    </w:p>
    <w:p w:rsidR="000953C0" w:rsidRPr="00084441" w:rsidRDefault="000953C0" w:rsidP="000953C0">
      <w:pPr>
        <w:rPr>
          <w:bCs/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Mid-Atlantic ASPB meeting, Delaware University.</w:t>
      </w:r>
    </w:p>
    <w:p w:rsidR="000953C0" w:rsidRPr="00850F3D" w:rsidRDefault="000953C0" w:rsidP="000953C0">
      <w:pPr>
        <w:rPr>
          <w:bCs/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Symposium ‘Frontiers in Plant Biology’, Barcelona Spain.</w:t>
      </w:r>
    </w:p>
    <w:p w:rsidR="000953C0" w:rsidRPr="00990630" w:rsidRDefault="000953C0" w:rsidP="000953C0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2014 </w:t>
      </w:r>
      <w:r>
        <w:rPr>
          <w:sz w:val="22"/>
          <w:szCs w:val="22"/>
        </w:rPr>
        <w:tab/>
        <w:t>23</w:t>
      </w:r>
      <w:r w:rsidRPr="0031130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International Conference on Plant Reproduction Research, Porto Portugal.</w:t>
      </w:r>
    </w:p>
    <w:p w:rsidR="000953C0" w:rsidRPr="00990630" w:rsidRDefault="000953C0" w:rsidP="000953C0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2014 </w:t>
      </w:r>
      <w:r>
        <w:rPr>
          <w:sz w:val="22"/>
          <w:szCs w:val="22"/>
        </w:rPr>
        <w:tab/>
        <w:t>25</w:t>
      </w:r>
      <w:r w:rsidRPr="0031130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2C6B1E">
        <w:rPr>
          <w:sz w:val="22"/>
          <w:szCs w:val="22"/>
        </w:rPr>
        <w:t xml:space="preserve">International Conference on </w:t>
      </w:r>
      <w:r w:rsidRPr="002C6B1E">
        <w:rPr>
          <w:i/>
          <w:sz w:val="22"/>
          <w:szCs w:val="22"/>
        </w:rPr>
        <w:t>Arabidopsis</w:t>
      </w:r>
      <w:r w:rsidRPr="002C6B1E">
        <w:rPr>
          <w:sz w:val="22"/>
          <w:szCs w:val="22"/>
        </w:rPr>
        <w:t xml:space="preserve"> Research </w:t>
      </w:r>
      <w:r>
        <w:rPr>
          <w:sz w:val="22"/>
          <w:szCs w:val="22"/>
        </w:rPr>
        <w:t xml:space="preserve">(ICAR), Vancouver Canada. </w:t>
      </w:r>
    </w:p>
    <w:p w:rsidR="000953C0" w:rsidRPr="00216F31" w:rsidRDefault="000953C0" w:rsidP="000953C0">
      <w:pPr>
        <w:rPr>
          <w:bCs/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 w:rsidRPr="00990630">
        <w:rPr>
          <w:sz w:val="22"/>
          <w:szCs w:val="22"/>
        </w:rPr>
        <w:t xml:space="preserve">Gordon </w:t>
      </w:r>
      <w:r>
        <w:rPr>
          <w:sz w:val="22"/>
          <w:szCs w:val="22"/>
        </w:rPr>
        <w:t xml:space="preserve">Research </w:t>
      </w:r>
      <w:r w:rsidRPr="00990630">
        <w:rPr>
          <w:sz w:val="22"/>
          <w:szCs w:val="22"/>
        </w:rPr>
        <w:t xml:space="preserve">Conference on Abiotic Stress, </w:t>
      </w:r>
      <w:r>
        <w:rPr>
          <w:sz w:val="22"/>
          <w:szCs w:val="22"/>
        </w:rPr>
        <w:t>Newry Maine.</w:t>
      </w:r>
    </w:p>
    <w:p w:rsidR="000953C0" w:rsidRPr="00216F31" w:rsidRDefault="000953C0" w:rsidP="000953C0">
      <w:pPr>
        <w:rPr>
          <w:bCs/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 xml:space="preserve">Tri-National </w:t>
      </w:r>
      <w:r w:rsidRPr="00216F31">
        <w:rPr>
          <w:i/>
          <w:sz w:val="22"/>
          <w:szCs w:val="22"/>
        </w:rPr>
        <w:t>Arabidopsis</w:t>
      </w:r>
      <w:r>
        <w:rPr>
          <w:sz w:val="22"/>
          <w:szCs w:val="22"/>
        </w:rPr>
        <w:t xml:space="preserve"> Research symposium, Heidelberg Germany.</w:t>
      </w:r>
    </w:p>
    <w:p w:rsidR="000953C0" w:rsidRDefault="000953C0" w:rsidP="000953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2014</w:t>
      </w:r>
      <w:r>
        <w:rPr>
          <w:bCs/>
          <w:sz w:val="22"/>
          <w:szCs w:val="22"/>
        </w:rPr>
        <w:tab/>
      </w:r>
      <w:r w:rsidRPr="00417559">
        <w:rPr>
          <w:bCs/>
          <w:sz w:val="22"/>
          <w:szCs w:val="22"/>
        </w:rPr>
        <w:t>S</w:t>
      </w:r>
      <w:r>
        <w:rPr>
          <w:sz w:val="22"/>
          <w:szCs w:val="22"/>
        </w:rPr>
        <w:t>ymposium on</w:t>
      </w:r>
      <w:r w:rsidRPr="00417559">
        <w:rPr>
          <w:sz w:val="22"/>
          <w:szCs w:val="22"/>
        </w:rPr>
        <w:t xml:space="preserve"> plant sexual reproduct</w:t>
      </w:r>
      <w:r>
        <w:rPr>
          <w:sz w:val="22"/>
          <w:szCs w:val="22"/>
        </w:rPr>
        <w:t>ion, Taipei Taiwan.</w:t>
      </w:r>
    </w:p>
    <w:p w:rsidR="000953C0" w:rsidRPr="00417559" w:rsidRDefault="000953C0" w:rsidP="000953C0">
      <w:pPr>
        <w:rPr>
          <w:bCs/>
          <w:sz w:val="22"/>
          <w:szCs w:val="22"/>
        </w:rPr>
      </w:pPr>
      <w:r w:rsidRPr="00417559">
        <w:rPr>
          <w:sz w:val="22"/>
          <w:szCs w:val="22"/>
        </w:rPr>
        <w:t>2014</w:t>
      </w:r>
      <w:r>
        <w:rPr>
          <w:sz w:val="22"/>
          <w:szCs w:val="22"/>
        </w:rPr>
        <w:tab/>
      </w:r>
      <w:r w:rsidRPr="00417559">
        <w:rPr>
          <w:sz w:val="22"/>
          <w:szCs w:val="22"/>
        </w:rPr>
        <w:t>NIBB/TLL/MPIPZ Symposium</w:t>
      </w:r>
      <w:r>
        <w:rPr>
          <w:sz w:val="22"/>
          <w:szCs w:val="22"/>
        </w:rPr>
        <w:t xml:space="preserve"> on Plant Development , Cologne Germany.</w:t>
      </w:r>
    </w:p>
    <w:p w:rsidR="000953C0" w:rsidRDefault="000953C0" w:rsidP="000953C0">
      <w:pPr>
        <w:rPr>
          <w:sz w:val="22"/>
          <w:szCs w:val="22"/>
        </w:rPr>
      </w:pPr>
      <w:r w:rsidRPr="006D6104">
        <w:rPr>
          <w:sz w:val="22"/>
          <w:szCs w:val="22"/>
        </w:rPr>
        <w:t>2013</w:t>
      </w:r>
      <w:r>
        <w:rPr>
          <w:sz w:val="22"/>
          <w:szCs w:val="22"/>
        </w:rPr>
        <w:tab/>
      </w:r>
      <w:r w:rsidRPr="000C5E73">
        <w:rPr>
          <w:sz w:val="22"/>
          <w:szCs w:val="22"/>
        </w:rPr>
        <w:t>Virginia Tech Life Science Seminars</w:t>
      </w:r>
      <w:r>
        <w:rPr>
          <w:sz w:val="22"/>
          <w:szCs w:val="22"/>
        </w:rPr>
        <w:t xml:space="preserve"> and Graduate Minisymposium, Keynote.</w:t>
      </w:r>
    </w:p>
    <w:p w:rsidR="000953C0" w:rsidRPr="006D6104" w:rsidRDefault="000953C0" w:rsidP="000953C0">
      <w:pPr>
        <w:ind w:left="720" w:hanging="720"/>
        <w:rPr>
          <w:bCs/>
          <w:sz w:val="22"/>
          <w:szCs w:val="22"/>
        </w:rPr>
      </w:pPr>
      <w:r>
        <w:rPr>
          <w:sz w:val="22"/>
          <w:szCs w:val="22"/>
        </w:rPr>
        <w:t>2013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21</w:t>
      </w:r>
      <w:r w:rsidRPr="00654A9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Pr="006D6104">
        <w:rPr>
          <w:sz w:val="22"/>
          <w:szCs w:val="22"/>
        </w:rPr>
        <w:t xml:space="preserve">Conference of the International Plant Growth Substances Association (IPGSA), </w:t>
      </w:r>
      <w:r>
        <w:rPr>
          <w:sz w:val="22"/>
          <w:szCs w:val="22"/>
        </w:rPr>
        <w:t xml:space="preserve">Shanghai, China. </w:t>
      </w:r>
    </w:p>
    <w:p w:rsidR="000953C0" w:rsidRPr="00E65DDB" w:rsidRDefault="000953C0" w:rsidP="000953C0">
      <w:pPr>
        <w:rPr>
          <w:bCs/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 w:rsidRPr="00E65DDB">
        <w:rPr>
          <w:sz w:val="22"/>
          <w:szCs w:val="22"/>
        </w:rPr>
        <w:t>So</w:t>
      </w:r>
      <w:r>
        <w:rPr>
          <w:sz w:val="22"/>
          <w:szCs w:val="22"/>
        </w:rPr>
        <w:t>ciety for Experimental Biology</w:t>
      </w:r>
      <w:r w:rsidRPr="00E65DDB">
        <w:rPr>
          <w:sz w:val="22"/>
          <w:szCs w:val="22"/>
        </w:rPr>
        <w:t xml:space="preserve"> (SEB) Main Meeting, Valencia, Spain</w:t>
      </w:r>
      <w:r>
        <w:rPr>
          <w:sz w:val="22"/>
          <w:szCs w:val="22"/>
        </w:rPr>
        <w:t>. Session Keynote.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>24</w:t>
      </w:r>
      <w:r w:rsidRPr="00654A9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2C6B1E">
        <w:rPr>
          <w:sz w:val="22"/>
          <w:szCs w:val="22"/>
        </w:rPr>
        <w:t xml:space="preserve">International Conference on </w:t>
      </w:r>
      <w:r w:rsidRPr="002C6B1E">
        <w:rPr>
          <w:i/>
          <w:sz w:val="22"/>
          <w:szCs w:val="22"/>
        </w:rPr>
        <w:t>Arabidopsis</w:t>
      </w:r>
      <w:r w:rsidRPr="002C6B1E">
        <w:rPr>
          <w:sz w:val="22"/>
          <w:szCs w:val="22"/>
        </w:rPr>
        <w:t xml:space="preserve"> Research </w:t>
      </w:r>
      <w:r>
        <w:rPr>
          <w:sz w:val="22"/>
          <w:szCs w:val="22"/>
        </w:rPr>
        <w:t xml:space="preserve">(ICAR) 2013, Sydney Australia, Session </w:t>
      </w:r>
    </w:p>
    <w:p w:rsidR="000953C0" w:rsidRPr="005339C1" w:rsidRDefault="000953C0" w:rsidP="000953C0">
      <w:pPr>
        <w:ind w:firstLine="720"/>
        <w:rPr>
          <w:bCs/>
          <w:sz w:val="22"/>
          <w:szCs w:val="22"/>
        </w:rPr>
      </w:pPr>
      <w:r>
        <w:rPr>
          <w:sz w:val="22"/>
          <w:szCs w:val="22"/>
        </w:rPr>
        <w:t>Keynote.</w:t>
      </w:r>
    </w:p>
    <w:p w:rsidR="000953C0" w:rsidRPr="007022DE" w:rsidRDefault="000953C0" w:rsidP="000953C0">
      <w:pPr>
        <w:rPr>
          <w:bCs/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 w:rsidRPr="005339C1">
        <w:rPr>
          <w:sz w:val="22"/>
          <w:szCs w:val="22"/>
        </w:rPr>
        <w:t xml:space="preserve">NC </w:t>
      </w:r>
      <w:r>
        <w:rPr>
          <w:sz w:val="22"/>
          <w:szCs w:val="22"/>
        </w:rPr>
        <w:t>Biotechnology Center-sponsored Plant Molecular Biology R</w:t>
      </w:r>
      <w:r w:rsidRPr="005339C1">
        <w:rPr>
          <w:sz w:val="22"/>
          <w:szCs w:val="22"/>
        </w:rPr>
        <w:t>etreat</w:t>
      </w:r>
      <w:r>
        <w:rPr>
          <w:sz w:val="22"/>
          <w:szCs w:val="22"/>
        </w:rPr>
        <w:t>, Asheville. Keynote.</w:t>
      </w:r>
    </w:p>
    <w:p w:rsidR="000953C0" w:rsidRPr="007022DE" w:rsidRDefault="000953C0" w:rsidP="000953C0">
      <w:pPr>
        <w:rPr>
          <w:bCs/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>Epigenetics symposium Norwich UK.</w:t>
      </w:r>
    </w:p>
    <w:p w:rsidR="000953C0" w:rsidRDefault="000953C0" w:rsidP="000953C0">
      <w:pPr>
        <w:rPr>
          <w:sz w:val="22"/>
          <w:szCs w:val="22"/>
        </w:rPr>
      </w:pPr>
      <w:r w:rsidRPr="007022DE">
        <w:rPr>
          <w:sz w:val="22"/>
          <w:szCs w:val="22"/>
        </w:rPr>
        <w:t>2013</w:t>
      </w:r>
      <w:r>
        <w:rPr>
          <w:sz w:val="22"/>
          <w:szCs w:val="22"/>
        </w:rPr>
        <w:tab/>
        <w:t xml:space="preserve">Plenary speaker, </w:t>
      </w:r>
      <w:r w:rsidRPr="007022DE">
        <w:rPr>
          <w:sz w:val="22"/>
          <w:szCs w:val="22"/>
        </w:rPr>
        <w:t xml:space="preserve">8th Mexico-USA </w:t>
      </w:r>
      <w:r>
        <w:rPr>
          <w:sz w:val="22"/>
          <w:szCs w:val="22"/>
        </w:rPr>
        <w:t>Plant Biology Symposium.</w:t>
      </w:r>
    </w:p>
    <w:p w:rsidR="000953C0" w:rsidRDefault="000953C0" w:rsidP="000953C0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</w:t>
      </w:r>
    </w:p>
    <w:p w:rsidR="000953C0" w:rsidRPr="00084441" w:rsidRDefault="000953C0" w:rsidP="000953C0">
      <w:pPr>
        <w:rPr>
          <w:bCs/>
          <w:sz w:val="22"/>
          <w:szCs w:val="22"/>
        </w:rPr>
      </w:pPr>
    </w:p>
    <w:p w:rsidR="000953C0" w:rsidRPr="00417559" w:rsidRDefault="000953C0" w:rsidP="000953C0">
      <w:pPr>
        <w:ind w:left="1080"/>
        <w:rPr>
          <w:bCs/>
          <w:sz w:val="22"/>
          <w:szCs w:val="22"/>
        </w:rPr>
      </w:pPr>
    </w:p>
    <w:p w:rsidR="000953C0" w:rsidRDefault="000953C0" w:rsidP="000953C0">
      <w:pPr>
        <w:jc w:val="both"/>
        <w:outlineLvl w:val="0"/>
        <w:rPr>
          <w:b/>
          <w:sz w:val="22"/>
          <w:szCs w:val="22"/>
          <w:u w:val="single"/>
        </w:rPr>
      </w:pPr>
    </w:p>
    <w:p w:rsidR="000953C0" w:rsidRPr="009D1E73" w:rsidRDefault="000953C0" w:rsidP="000953C0">
      <w:pPr>
        <w:jc w:val="both"/>
        <w:outlineLvl w:val="0"/>
        <w:rPr>
          <w:rFonts w:ascii="Optima" w:hAnsi="Optima"/>
          <w:b/>
        </w:rPr>
      </w:pPr>
      <w:r w:rsidRPr="009D1E73">
        <w:rPr>
          <w:rFonts w:ascii="Optima" w:hAnsi="Optima"/>
          <w:b/>
        </w:rPr>
        <w:t>Invited Seminars and Colloquia (last 5 years)</w:t>
      </w:r>
    </w:p>
    <w:p w:rsidR="000953C0" w:rsidRDefault="000953C0" w:rsidP="000953C0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</w:t>
      </w:r>
    </w:p>
    <w:p w:rsidR="000953C0" w:rsidRDefault="000953C0" w:rsidP="000953C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University of Wisconsin Madison, Department of Biology</w:t>
      </w:r>
    </w:p>
    <w:p w:rsidR="000953C0" w:rsidRDefault="000953C0" w:rsidP="000953C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Washington University St. Louis MI, Department of Biology</w:t>
      </w:r>
    </w:p>
    <w:p w:rsidR="000953C0" w:rsidRDefault="000953C0" w:rsidP="000953C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2018 </w:t>
      </w:r>
      <w:r>
        <w:rPr>
          <w:sz w:val="22"/>
          <w:szCs w:val="22"/>
        </w:rPr>
        <w:tab/>
        <w:t>The Danforth Center St. Louis, MI</w:t>
      </w:r>
    </w:p>
    <w:p w:rsidR="000953C0" w:rsidRDefault="000953C0" w:rsidP="000953C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2108</w:t>
      </w:r>
      <w:r>
        <w:rPr>
          <w:sz w:val="22"/>
          <w:szCs w:val="22"/>
        </w:rPr>
        <w:tab/>
        <w:t>Nara Institute, Nara Japan 2018</w:t>
      </w:r>
    </w:p>
    <w:p w:rsidR="000953C0" w:rsidRDefault="000953C0" w:rsidP="000953C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UC Davis, Genetic Graduate Group Seminar series</w:t>
      </w:r>
    </w:p>
    <w:p w:rsidR="000953C0" w:rsidRDefault="000953C0" w:rsidP="000953C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UT Austin, Biology Department</w:t>
      </w:r>
    </w:p>
    <w:p w:rsidR="000953C0" w:rsidRDefault="000953C0" w:rsidP="000953C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Pr="00D27F86">
        <w:rPr>
          <w:sz w:val="22"/>
          <w:szCs w:val="22"/>
        </w:rPr>
        <w:t>ENS</w:t>
      </w:r>
      <w:r>
        <w:rPr>
          <w:sz w:val="22"/>
          <w:szCs w:val="22"/>
        </w:rPr>
        <w:t xml:space="preserve"> </w:t>
      </w:r>
      <w:r w:rsidRPr="00D27F86">
        <w:rPr>
          <w:sz w:val="22"/>
          <w:szCs w:val="22"/>
        </w:rPr>
        <w:t>Dep</w:t>
      </w:r>
      <w:r>
        <w:rPr>
          <w:sz w:val="22"/>
          <w:szCs w:val="22"/>
        </w:rPr>
        <w:t>artmental Seminar</w:t>
      </w:r>
      <w:r w:rsidRPr="00D27F86">
        <w:rPr>
          <w:sz w:val="22"/>
          <w:szCs w:val="22"/>
        </w:rPr>
        <w:t xml:space="preserve">, INRA Lyon, </w:t>
      </w:r>
      <w:r>
        <w:rPr>
          <w:sz w:val="22"/>
          <w:szCs w:val="22"/>
        </w:rPr>
        <w:t>France</w:t>
      </w:r>
    </w:p>
    <w:p w:rsidR="000953C0" w:rsidRDefault="000953C0" w:rsidP="000953C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Pr="00B10187">
        <w:rPr>
          <w:sz w:val="22"/>
          <w:szCs w:val="22"/>
        </w:rPr>
        <w:t>F</w:t>
      </w:r>
      <w:r>
        <w:rPr>
          <w:sz w:val="22"/>
          <w:szCs w:val="22"/>
        </w:rPr>
        <w:t>lorida</w:t>
      </w:r>
      <w:r w:rsidRPr="00B10187">
        <w:rPr>
          <w:sz w:val="22"/>
          <w:szCs w:val="22"/>
        </w:rPr>
        <w:t xml:space="preserve"> S</w:t>
      </w:r>
      <w:r>
        <w:rPr>
          <w:sz w:val="22"/>
          <w:szCs w:val="22"/>
        </w:rPr>
        <w:t>t</w:t>
      </w:r>
      <w:r w:rsidRPr="00B10187">
        <w:rPr>
          <w:sz w:val="22"/>
          <w:szCs w:val="22"/>
        </w:rPr>
        <w:t xml:space="preserve">ate University, </w:t>
      </w:r>
      <w:r>
        <w:rPr>
          <w:sz w:val="22"/>
          <w:szCs w:val="22"/>
        </w:rPr>
        <w:t>Biology Department</w:t>
      </w:r>
    </w:p>
    <w:p w:rsidR="000953C0" w:rsidRDefault="000953C0" w:rsidP="000953C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>Monsanto, Outside speaker seminar</w:t>
      </w:r>
    </w:p>
    <w:p w:rsidR="000953C0" w:rsidRDefault="000953C0" w:rsidP="000953C0">
      <w:pPr>
        <w:jc w:val="both"/>
        <w:outlineLvl w:val="0"/>
        <w:rPr>
          <w:color w:val="000000"/>
          <w:sz w:val="22"/>
          <w:szCs w:val="22"/>
        </w:rPr>
      </w:pPr>
      <w:r w:rsidRPr="00596C81">
        <w:rPr>
          <w:color w:val="000000"/>
          <w:sz w:val="22"/>
          <w:szCs w:val="22"/>
        </w:rPr>
        <w:t>2014</w:t>
      </w:r>
      <w:r>
        <w:rPr>
          <w:color w:val="000000"/>
          <w:sz w:val="22"/>
          <w:szCs w:val="22"/>
        </w:rPr>
        <w:tab/>
      </w:r>
      <w:r w:rsidRPr="00596C81">
        <w:rPr>
          <w:color w:val="000000"/>
          <w:sz w:val="22"/>
          <w:szCs w:val="22"/>
        </w:rPr>
        <w:t>Universität Potsdam,</w:t>
      </w:r>
      <w:r>
        <w:rPr>
          <w:color w:val="000000"/>
          <w:sz w:val="22"/>
          <w:szCs w:val="22"/>
        </w:rPr>
        <w:t xml:space="preserve"> Germany</w:t>
      </w:r>
    </w:p>
    <w:p w:rsidR="000953C0" w:rsidRDefault="000953C0" w:rsidP="000953C0">
      <w:pPr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2014</w:t>
      </w:r>
      <w:r>
        <w:rPr>
          <w:color w:val="000000"/>
          <w:sz w:val="22"/>
          <w:szCs w:val="22"/>
        </w:rPr>
        <w:tab/>
      </w:r>
      <w:r w:rsidRPr="00596C81">
        <w:rPr>
          <w:color w:val="000000"/>
          <w:sz w:val="22"/>
          <w:szCs w:val="22"/>
        </w:rPr>
        <w:t>Universität Düsseldorf,</w:t>
      </w:r>
      <w:r>
        <w:rPr>
          <w:color w:val="000000"/>
          <w:sz w:val="22"/>
          <w:szCs w:val="22"/>
        </w:rPr>
        <w:t xml:space="preserve"> Germany</w:t>
      </w:r>
    </w:p>
    <w:p w:rsidR="000953C0" w:rsidRDefault="000953C0" w:rsidP="000953C0">
      <w:pPr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2014</w:t>
      </w:r>
      <w:r>
        <w:rPr>
          <w:color w:val="000000"/>
          <w:sz w:val="22"/>
          <w:szCs w:val="22"/>
        </w:rPr>
        <w:tab/>
      </w:r>
      <w:r w:rsidRPr="00596C81">
        <w:rPr>
          <w:color w:val="000000"/>
          <w:sz w:val="22"/>
          <w:szCs w:val="22"/>
        </w:rPr>
        <w:t>Max Planck Institute Tübingen,</w:t>
      </w:r>
      <w:r>
        <w:rPr>
          <w:color w:val="000000"/>
          <w:sz w:val="22"/>
          <w:szCs w:val="22"/>
        </w:rPr>
        <w:t xml:space="preserve"> Germany</w:t>
      </w:r>
    </w:p>
    <w:p w:rsidR="000953C0" w:rsidRDefault="000953C0" w:rsidP="000953C0">
      <w:pPr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2014</w:t>
      </w:r>
      <w:r>
        <w:rPr>
          <w:color w:val="000000"/>
          <w:sz w:val="22"/>
          <w:szCs w:val="22"/>
        </w:rPr>
        <w:tab/>
      </w:r>
      <w:r w:rsidRPr="00596C81">
        <w:rPr>
          <w:color w:val="000000"/>
          <w:sz w:val="22"/>
          <w:szCs w:val="22"/>
        </w:rPr>
        <w:t>Swedish University of Agricultural Sciences, Uppsala</w:t>
      </w:r>
      <w:r>
        <w:rPr>
          <w:color w:val="000000"/>
          <w:sz w:val="22"/>
          <w:szCs w:val="22"/>
        </w:rPr>
        <w:t>, Sweden</w:t>
      </w:r>
    </w:p>
    <w:p w:rsidR="000953C0" w:rsidRDefault="000953C0" w:rsidP="000953C0">
      <w:pPr>
        <w:jc w:val="both"/>
        <w:outlineLvl w:val="0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2013</w:t>
      </w:r>
      <w:r>
        <w:rPr>
          <w:color w:val="000000"/>
          <w:sz w:val="22"/>
          <w:szCs w:val="22"/>
        </w:rPr>
        <w:tab/>
      </w:r>
      <w:r w:rsidRPr="00433989">
        <w:rPr>
          <w:bCs/>
          <w:sz w:val="22"/>
          <w:szCs w:val="22"/>
        </w:rPr>
        <w:t xml:space="preserve">Langebio Cinvestav, </w:t>
      </w:r>
      <w:r>
        <w:rPr>
          <w:bCs/>
          <w:sz w:val="22"/>
          <w:szCs w:val="22"/>
        </w:rPr>
        <w:t xml:space="preserve">Irapuato, </w:t>
      </w:r>
      <w:r w:rsidRPr="00433989">
        <w:rPr>
          <w:bCs/>
          <w:sz w:val="22"/>
          <w:szCs w:val="22"/>
        </w:rPr>
        <w:t>México</w:t>
      </w:r>
    </w:p>
    <w:p w:rsidR="000953C0" w:rsidRDefault="000953C0" w:rsidP="000953C0">
      <w:pPr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2013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University of Athens Georgia, Departmental Seminar Series</w:t>
      </w:r>
    </w:p>
    <w:p w:rsidR="000953C0" w:rsidRDefault="000953C0" w:rsidP="000953C0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</w:t>
      </w:r>
    </w:p>
    <w:p w:rsidR="000953C0" w:rsidRDefault="000953C0" w:rsidP="000953C0">
      <w:pPr>
        <w:jc w:val="both"/>
        <w:outlineLvl w:val="0"/>
        <w:rPr>
          <w:sz w:val="22"/>
          <w:szCs w:val="22"/>
        </w:rPr>
      </w:pPr>
    </w:p>
    <w:p w:rsidR="000953C0" w:rsidRDefault="000953C0" w:rsidP="000953C0">
      <w:pPr>
        <w:ind w:left="1440"/>
        <w:jc w:val="both"/>
        <w:outlineLvl w:val="0"/>
        <w:rPr>
          <w:sz w:val="22"/>
          <w:szCs w:val="22"/>
        </w:rPr>
      </w:pPr>
    </w:p>
    <w:p w:rsidR="000953C0" w:rsidRPr="009D1E73" w:rsidRDefault="000953C0" w:rsidP="000953C0">
      <w:pPr>
        <w:outlineLvl w:val="0"/>
        <w:rPr>
          <w:rFonts w:ascii="Optima" w:hAnsi="Optima"/>
          <w:b/>
        </w:rPr>
      </w:pPr>
      <w:r w:rsidRPr="009D1E73">
        <w:rPr>
          <w:rFonts w:ascii="Optima" w:hAnsi="Optima"/>
          <w:b/>
        </w:rPr>
        <w:t>Editing and Reviewing</w:t>
      </w:r>
    </w:p>
    <w:p w:rsidR="000953C0" w:rsidRDefault="000953C0" w:rsidP="000953C0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2017 -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Editor, </w:t>
      </w:r>
      <w:r w:rsidRPr="00D27F86">
        <w:rPr>
          <w:sz w:val="22"/>
          <w:szCs w:val="22"/>
        </w:rPr>
        <w:t>Cur</w:t>
      </w:r>
      <w:r>
        <w:rPr>
          <w:sz w:val="22"/>
          <w:szCs w:val="22"/>
        </w:rPr>
        <w:t>rent Opinion in Plant Biology</w:t>
      </w:r>
    </w:p>
    <w:p w:rsidR="000953C0" w:rsidRPr="00DC0336" w:rsidRDefault="000953C0" w:rsidP="000953C0">
      <w:pPr>
        <w:rPr>
          <w:sz w:val="22"/>
          <w:szCs w:val="22"/>
          <w:u w:val="single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Guest editor, </w:t>
      </w:r>
      <w:r w:rsidRPr="00D27F86">
        <w:rPr>
          <w:sz w:val="22"/>
          <w:szCs w:val="22"/>
        </w:rPr>
        <w:t xml:space="preserve">Annual Reviews in Plant Biology, 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Guest Editor, </w:t>
      </w:r>
      <w:r w:rsidRPr="00D27F86">
        <w:rPr>
          <w:sz w:val="22"/>
          <w:szCs w:val="22"/>
        </w:rPr>
        <w:t>Cur</w:t>
      </w:r>
      <w:r>
        <w:rPr>
          <w:sz w:val="22"/>
          <w:szCs w:val="22"/>
        </w:rPr>
        <w:t>rent Opinion in Plant Biology, ‘</w:t>
      </w:r>
      <w:r w:rsidRPr="00D27F86">
        <w:rPr>
          <w:sz w:val="22"/>
          <w:szCs w:val="22"/>
        </w:rPr>
        <w:t>Growth and Development issue</w:t>
      </w:r>
      <w:r>
        <w:rPr>
          <w:sz w:val="22"/>
          <w:szCs w:val="22"/>
        </w:rPr>
        <w:t>’</w:t>
      </w:r>
      <w:r w:rsidRPr="00D27F86">
        <w:rPr>
          <w:sz w:val="22"/>
          <w:szCs w:val="22"/>
        </w:rPr>
        <w:t xml:space="preserve"> 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Editor </w:t>
      </w:r>
      <w:r w:rsidRPr="00D27F86">
        <w:rPr>
          <w:sz w:val="22"/>
          <w:szCs w:val="22"/>
        </w:rPr>
        <w:t>Plant Physiology</w:t>
      </w:r>
      <w:r>
        <w:rPr>
          <w:sz w:val="22"/>
          <w:szCs w:val="22"/>
        </w:rPr>
        <w:t xml:space="preserve"> Special issue on Epigenetics</w:t>
      </w:r>
      <w:r w:rsidRPr="00D27F86">
        <w:rPr>
          <w:sz w:val="22"/>
          <w:szCs w:val="22"/>
        </w:rPr>
        <w:t xml:space="preserve"> </w:t>
      </w:r>
    </w:p>
    <w:p w:rsidR="000953C0" w:rsidRPr="00DC0336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 xml:space="preserve">2013 – 2017 </w:t>
      </w:r>
      <w:r>
        <w:rPr>
          <w:sz w:val="22"/>
          <w:szCs w:val="22"/>
        </w:rPr>
        <w:tab/>
        <w:t>Monitoring editor.,Plant Physiology</w:t>
      </w:r>
      <w:r w:rsidRPr="00D27F86">
        <w:rPr>
          <w:sz w:val="22"/>
          <w:szCs w:val="22"/>
        </w:rPr>
        <w:t xml:space="preserve"> </w:t>
      </w:r>
    </w:p>
    <w:p w:rsidR="000953C0" w:rsidRPr="00D27F86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2010 – 2013</w:t>
      </w:r>
      <w:r>
        <w:rPr>
          <w:sz w:val="22"/>
          <w:szCs w:val="22"/>
        </w:rPr>
        <w:tab/>
      </w:r>
      <w:r w:rsidRPr="00D27F86">
        <w:rPr>
          <w:sz w:val="22"/>
          <w:szCs w:val="22"/>
        </w:rPr>
        <w:t>Associate editor, The Arabidopsis Book (2010– present)</w:t>
      </w:r>
    </w:p>
    <w:p w:rsidR="000953C0" w:rsidRPr="00D27F86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2010 - 2016</w:t>
      </w:r>
      <w:r>
        <w:rPr>
          <w:sz w:val="22"/>
          <w:szCs w:val="22"/>
        </w:rPr>
        <w:tab/>
      </w:r>
      <w:r w:rsidRPr="00D27F86">
        <w:rPr>
          <w:sz w:val="22"/>
          <w:szCs w:val="22"/>
        </w:rPr>
        <w:t>Associate editor, Frontiers in Plant Biology (2010– 2016)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2010-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6A45">
        <w:rPr>
          <w:sz w:val="22"/>
          <w:szCs w:val="22"/>
        </w:rPr>
        <w:t>Guest editor, Proceedings of the National Academy of Sciences</w:t>
      </w:r>
    </w:p>
    <w:p w:rsidR="000953C0" w:rsidRPr="00E66A45" w:rsidRDefault="000953C0" w:rsidP="000953C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2002-</w:t>
      </w:r>
      <w:r>
        <w:rPr>
          <w:sz w:val="22"/>
          <w:szCs w:val="22"/>
        </w:rPr>
        <w:tab/>
      </w:r>
      <w:r w:rsidRPr="00D27F86">
        <w:rPr>
          <w:sz w:val="22"/>
          <w:szCs w:val="22"/>
        </w:rPr>
        <w:t>Ad hoc reviewer for numerous journals, including:  Science; Genes and Development; Developmental Cell; PNAS; Current Biology; Development; Plant Cell; Plant Journal; MCB; Molecular Plant; PloS Biology; PloS Genetics; Nature</w:t>
      </w:r>
      <w:r>
        <w:rPr>
          <w:sz w:val="22"/>
          <w:szCs w:val="22"/>
        </w:rPr>
        <w:t>; Nature genetics, eLIFE.</w:t>
      </w:r>
      <w:r w:rsidRPr="00E66A45">
        <w:rPr>
          <w:sz w:val="22"/>
          <w:szCs w:val="22"/>
        </w:rPr>
        <w:t xml:space="preserve"> </w:t>
      </w:r>
    </w:p>
    <w:p w:rsidR="000953C0" w:rsidRDefault="000953C0" w:rsidP="000953C0">
      <w:pPr>
        <w:rPr>
          <w:sz w:val="22"/>
          <w:szCs w:val="22"/>
        </w:rPr>
      </w:pPr>
    </w:p>
    <w:p w:rsidR="000953C0" w:rsidRDefault="000953C0" w:rsidP="000953C0">
      <w:pPr>
        <w:ind w:left="2880" w:hanging="2880"/>
        <w:rPr>
          <w:sz w:val="22"/>
          <w:szCs w:val="22"/>
        </w:rPr>
      </w:pPr>
      <w:r w:rsidRPr="00D27F86">
        <w:rPr>
          <w:rStyle w:val="pageheadline"/>
          <w:sz w:val="22"/>
          <w:szCs w:val="22"/>
        </w:rPr>
        <w:t>2012</w:t>
      </w:r>
      <w:r>
        <w:rPr>
          <w:rStyle w:val="pageheadline"/>
          <w:sz w:val="22"/>
          <w:szCs w:val="22"/>
        </w:rPr>
        <w:tab/>
      </w:r>
      <w:r w:rsidRPr="00D27F86">
        <w:rPr>
          <w:sz w:val="22"/>
          <w:szCs w:val="22"/>
        </w:rPr>
        <w:t>NSF IOS/Gates foundation BREAD (</w:t>
      </w:r>
      <w:r w:rsidRPr="00D27F86">
        <w:rPr>
          <w:rStyle w:val="pageheadline"/>
          <w:sz w:val="22"/>
          <w:szCs w:val="22"/>
        </w:rPr>
        <w:t>Basic Research to Enable Agri</w:t>
      </w:r>
      <w:r>
        <w:rPr>
          <w:rStyle w:val="pageheadline"/>
          <w:sz w:val="22"/>
          <w:szCs w:val="22"/>
        </w:rPr>
        <w:t xml:space="preserve">cultural Development) </w:t>
      </w:r>
    </w:p>
    <w:p w:rsidR="000953C0" w:rsidRDefault="000953C0" w:rsidP="000953C0">
      <w:pPr>
        <w:rPr>
          <w:sz w:val="22"/>
          <w:szCs w:val="22"/>
        </w:rPr>
      </w:pPr>
      <w:r w:rsidRPr="00D27F86">
        <w:rPr>
          <w:sz w:val="22"/>
          <w:szCs w:val="22"/>
        </w:rPr>
        <w:t>2007, 2009, 2016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7F86">
        <w:rPr>
          <w:sz w:val="22"/>
          <w:szCs w:val="22"/>
        </w:rPr>
        <w:t>NSF IOS panel Plan</w:t>
      </w:r>
      <w:r>
        <w:rPr>
          <w:sz w:val="22"/>
          <w:szCs w:val="22"/>
        </w:rPr>
        <w:t>t Development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2005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7F86">
        <w:rPr>
          <w:sz w:val="22"/>
          <w:szCs w:val="22"/>
        </w:rPr>
        <w:t xml:space="preserve">Ad </w:t>
      </w:r>
      <w:r>
        <w:rPr>
          <w:sz w:val="22"/>
          <w:szCs w:val="22"/>
        </w:rPr>
        <w:t>hoc Reviewer, NIH GM, CDF1</w:t>
      </w:r>
    </w:p>
    <w:p w:rsidR="000953C0" w:rsidRDefault="000953C0" w:rsidP="000953C0">
      <w:pPr>
        <w:rPr>
          <w:sz w:val="22"/>
          <w:szCs w:val="22"/>
        </w:rPr>
      </w:pPr>
      <w:r w:rsidRPr="00D27F86">
        <w:rPr>
          <w:sz w:val="22"/>
          <w:szCs w:val="22"/>
        </w:rPr>
        <w:t>2003, 2004</w:t>
      </w:r>
      <w:r>
        <w:rPr>
          <w:sz w:val="22"/>
          <w:szCs w:val="22"/>
        </w:rPr>
        <w:t>, 2009, 2012, 2017</w:t>
      </w:r>
      <w:r>
        <w:rPr>
          <w:sz w:val="22"/>
          <w:szCs w:val="22"/>
        </w:rPr>
        <w:tab/>
      </w:r>
      <w:r w:rsidRPr="00D27F86">
        <w:rPr>
          <w:sz w:val="22"/>
          <w:szCs w:val="22"/>
        </w:rPr>
        <w:t>NSF MCB panel, Eukaryotic Gene Expression</w:t>
      </w:r>
    </w:p>
    <w:p w:rsidR="000953C0" w:rsidRDefault="000953C0" w:rsidP="000953C0">
      <w:pPr>
        <w:rPr>
          <w:sz w:val="22"/>
          <w:szCs w:val="22"/>
        </w:rPr>
      </w:pPr>
      <w:r w:rsidRPr="00D27F86">
        <w:rPr>
          <w:sz w:val="22"/>
          <w:szCs w:val="22"/>
        </w:rPr>
        <w:t>2007, 2009, 2016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7F86">
        <w:rPr>
          <w:sz w:val="22"/>
          <w:szCs w:val="22"/>
        </w:rPr>
        <w:t>NSF IOS panel Plant Development, 2007, 2009, 2016</w:t>
      </w:r>
    </w:p>
    <w:p w:rsidR="000953C0" w:rsidRDefault="000953C0" w:rsidP="000953C0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</w:t>
      </w:r>
    </w:p>
    <w:p w:rsidR="000953C0" w:rsidRDefault="000953C0" w:rsidP="000953C0">
      <w:pPr>
        <w:rPr>
          <w:sz w:val="22"/>
          <w:szCs w:val="22"/>
        </w:rPr>
      </w:pPr>
    </w:p>
    <w:p w:rsidR="000953C0" w:rsidRDefault="000953C0" w:rsidP="000953C0">
      <w:pPr>
        <w:rPr>
          <w:sz w:val="22"/>
          <w:szCs w:val="22"/>
        </w:rPr>
      </w:pPr>
    </w:p>
    <w:p w:rsidR="000953C0" w:rsidRPr="009D1E73" w:rsidRDefault="000953C0" w:rsidP="000953C0">
      <w:pPr>
        <w:rPr>
          <w:rFonts w:ascii="Optima" w:hAnsi="Optima"/>
          <w:b/>
        </w:rPr>
      </w:pPr>
      <w:r w:rsidRPr="009D1E73">
        <w:rPr>
          <w:rFonts w:ascii="Optima" w:hAnsi="Optima"/>
          <w:b/>
        </w:rPr>
        <w:t>Publications</w:t>
      </w:r>
      <w:r>
        <w:rPr>
          <w:rFonts w:ascii="Optima" w:hAnsi="Optima"/>
          <w:b/>
        </w:rPr>
        <w:t xml:space="preserve"> </w:t>
      </w:r>
    </w:p>
    <w:p w:rsidR="000953C0" w:rsidRDefault="000953C0" w:rsidP="000953C0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</w:t>
      </w:r>
    </w:p>
    <w:p w:rsidR="000953C0" w:rsidRPr="00124245" w:rsidRDefault="000953C0" w:rsidP="000953C0">
      <w:pPr>
        <w:outlineLvl w:val="0"/>
        <w:rPr>
          <w:rFonts w:ascii="Optima" w:hAnsi="Optima"/>
          <w:b/>
          <w:sz w:val="22"/>
          <w:szCs w:val="22"/>
        </w:rPr>
      </w:pPr>
      <w:r w:rsidRPr="009710DB">
        <w:rPr>
          <w:rFonts w:ascii="Optima" w:hAnsi="Optima"/>
          <w:b/>
          <w:sz w:val="22"/>
          <w:szCs w:val="22"/>
          <w:u w:val="single"/>
        </w:rPr>
        <w:t>As a principal investigator</w:t>
      </w:r>
      <w:r>
        <w:rPr>
          <w:rFonts w:ascii="Optima" w:hAnsi="Optima"/>
          <w:b/>
          <w:sz w:val="22"/>
          <w:szCs w:val="22"/>
        </w:rPr>
        <w:tab/>
      </w:r>
      <w:r>
        <w:rPr>
          <w:rFonts w:ascii="Optima" w:hAnsi="Optima"/>
          <w:b/>
          <w:sz w:val="22"/>
          <w:szCs w:val="22"/>
        </w:rPr>
        <w:tab/>
      </w:r>
      <w:r>
        <w:rPr>
          <w:rFonts w:ascii="Optima" w:hAnsi="Optima"/>
          <w:b/>
          <w:sz w:val="22"/>
          <w:szCs w:val="22"/>
        </w:rPr>
        <w:tab/>
        <w:t xml:space="preserve">^= undergraduate researcher </w:t>
      </w:r>
    </w:p>
    <w:p w:rsidR="000953C0" w:rsidRPr="00756E63" w:rsidRDefault="000953C0" w:rsidP="000953C0">
      <w:pPr>
        <w:outlineLvl w:val="0"/>
        <w:rPr>
          <w:rFonts w:ascii="Optima" w:hAnsi="Optima"/>
          <w:b/>
          <w:sz w:val="22"/>
          <w:szCs w:val="22"/>
          <w:u w:val="single"/>
        </w:rPr>
      </w:pPr>
      <w:r>
        <w:rPr>
          <w:rFonts w:ascii="Optima" w:hAnsi="Optima"/>
          <w:b/>
          <w:sz w:val="22"/>
          <w:szCs w:val="22"/>
          <w:u w:val="single"/>
        </w:rPr>
        <w:t>2017</w:t>
      </w: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>49</w:t>
      </w:r>
      <w:r w:rsidRPr="00494C17">
        <w:rPr>
          <w:sz w:val="22"/>
          <w:szCs w:val="22"/>
        </w:rPr>
        <w:t xml:space="preserve">. Xiao, J., Run, J. and </w:t>
      </w:r>
      <w:r w:rsidRPr="00494C17">
        <w:rPr>
          <w:b/>
          <w:sz w:val="22"/>
          <w:szCs w:val="22"/>
        </w:rPr>
        <w:t>Wagner, D.</w:t>
      </w:r>
      <w:r w:rsidRPr="00494C17">
        <w:rPr>
          <w:sz w:val="22"/>
          <w:szCs w:val="22"/>
        </w:rPr>
        <w:t xml:space="preserve"> (2017) Developmental transitions: integrating environmental cues </w:t>
      </w:r>
    </w:p>
    <w:p w:rsidR="000953C0" w:rsidRDefault="000953C0" w:rsidP="000953C0">
      <w:pPr>
        <w:rPr>
          <w:rStyle w:val="articlecitationvolume"/>
          <w:sz w:val="22"/>
          <w:szCs w:val="22"/>
        </w:rPr>
      </w:pPr>
      <w:r w:rsidRPr="00494C17">
        <w:rPr>
          <w:sz w:val="22"/>
          <w:szCs w:val="22"/>
        </w:rPr>
        <w:t>with hormonal signaling in the chromatin landscape in pl</w:t>
      </w:r>
      <w:r w:rsidRPr="00E90FB5">
        <w:rPr>
          <w:sz w:val="22"/>
          <w:szCs w:val="22"/>
        </w:rPr>
        <w:t xml:space="preserve">ants. </w:t>
      </w:r>
      <w:r w:rsidRPr="00756E63">
        <w:rPr>
          <w:b/>
          <w:i/>
          <w:sz w:val="22"/>
          <w:szCs w:val="22"/>
        </w:rPr>
        <w:t>Genome</w:t>
      </w:r>
      <w:r w:rsidRPr="00756E63">
        <w:rPr>
          <w:b/>
          <w:sz w:val="22"/>
          <w:szCs w:val="22"/>
        </w:rPr>
        <w:t xml:space="preserve"> </w:t>
      </w:r>
      <w:r w:rsidRPr="00756E63">
        <w:rPr>
          <w:b/>
          <w:i/>
          <w:sz w:val="22"/>
          <w:szCs w:val="22"/>
        </w:rPr>
        <w:t>Biology</w:t>
      </w:r>
      <w:r w:rsidRPr="00E90FB5">
        <w:rPr>
          <w:sz w:val="22"/>
          <w:szCs w:val="22"/>
        </w:rPr>
        <w:t xml:space="preserve">, </w:t>
      </w:r>
      <w:r w:rsidRPr="00E90FB5">
        <w:rPr>
          <w:rStyle w:val="Strong"/>
          <w:sz w:val="22"/>
          <w:szCs w:val="22"/>
        </w:rPr>
        <w:t>18</w:t>
      </w:r>
      <w:r w:rsidRPr="00E90FB5">
        <w:rPr>
          <w:rStyle w:val="articlecitationvolume"/>
          <w:sz w:val="22"/>
          <w:szCs w:val="22"/>
        </w:rPr>
        <w:t>:88</w:t>
      </w:r>
      <w:r>
        <w:rPr>
          <w:rStyle w:val="articlecitationvolume"/>
          <w:sz w:val="22"/>
          <w:szCs w:val="22"/>
        </w:rPr>
        <w:t>.</w:t>
      </w:r>
    </w:p>
    <w:p w:rsidR="000953C0" w:rsidRPr="00E90FB5" w:rsidRDefault="000953C0" w:rsidP="000953C0">
      <w:pPr>
        <w:rPr>
          <w:sz w:val="22"/>
          <w:szCs w:val="22"/>
        </w:rPr>
      </w:pPr>
    </w:p>
    <w:p w:rsidR="000953C0" w:rsidRDefault="000953C0" w:rsidP="000953C0">
      <w:pPr>
        <w:pStyle w:val="EndNoteBibliography"/>
        <w:spacing w:after="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48</w:t>
      </w:r>
      <w:r w:rsidRPr="00147E60">
        <w:rPr>
          <w:rFonts w:ascii="Times New Roman" w:hAnsi="Times New Roman" w:cs="Times New Roman"/>
          <w:sz w:val="22"/>
          <w:szCs w:val="22"/>
        </w:rPr>
        <w:t>.</w:t>
      </w:r>
      <w:r w:rsidRPr="00147E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47E60">
        <w:rPr>
          <w:rFonts w:ascii="Times New Roman" w:hAnsi="Times New Roman" w:cs="Times New Roman"/>
          <w:noProof/>
          <w:sz w:val="22"/>
          <w:szCs w:val="22"/>
        </w:rPr>
        <w:t xml:space="preserve"> B</w:t>
      </w:r>
      <w:r>
        <w:rPr>
          <w:rFonts w:ascii="Times New Roman" w:hAnsi="Times New Roman" w:cs="Times New Roman"/>
          <w:noProof/>
          <w:sz w:val="22"/>
          <w:szCs w:val="22"/>
        </w:rPr>
        <w:t>ossi.,F., Fan</w:t>
      </w:r>
      <w:r w:rsidRPr="00147E60">
        <w:rPr>
          <w:rFonts w:ascii="Times New Roman" w:hAnsi="Times New Roman" w:cs="Times New Roman"/>
          <w:noProof/>
          <w:sz w:val="22"/>
          <w:szCs w:val="22"/>
        </w:rPr>
        <w:t xml:space="preserve">,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J., </w:t>
      </w:r>
      <w:r w:rsidRPr="00147E60">
        <w:rPr>
          <w:rFonts w:ascii="Times New Roman" w:hAnsi="Times New Roman" w:cs="Times New Roman"/>
          <w:noProof/>
          <w:sz w:val="22"/>
          <w:szCs w:val="22"/>
        </w:rPr>
        <w:t xml:space="preserve">Xiao, J., M., S., Doyle, C., Chandra, L., </w:t>
      </w:r>
      <w:r w:rsidRPr="00147E60">
        <w:rPr>
          <w:rFonts w:ascii="Times New Roman" w:hAnsi="Times New Roman" w:cs="Times New Roman"/>
          <w:b/>
          <w:noProof/>
          <w:sz w:val="22"/>
          <w:szCs w:val="22"/>
        </w:rPr>
        <w:t>Wagner, D.,</w:t>
      </w:r>
      <w:r w:rsidRPr="00147E60">
        <w:rPr>
          <w:rFonts w:ascii="Times New Roman" w:hAnsi="Times New Roman" w:cs="Times New Roman"/>
          <w:noProof/>
          <w:sz w:val="22"/>
          <w:szCs w:val="22"/>
        </w:rPr>
        <w:t xml:space="preserve"> and Rhee, S.Y. (</w:t>
      </w:r>
      <w:r>
        <w:rPr>
          <w:rFonts w:ascii="Times New Roman" w:hAnsi="Times New Roman" w:cs="Times New Roman"/>
          <w:noProof/>
          <w:sz w:val="22"/>
          <w:szCs w:val="22"/>
        </w:rPr>
        <w:t>2017</w:t>
      </w:r>
      <w:r w:rsidRPr="00147E60">
        <w:rPr>
          <w:rFonts w:ascii="Times New Roman" w:hAnsi="Times New Roman" w:cs="Times New Roman"/>
          <w:noProof/>
          <w:sz w:val="22"/>
          <w:szCs w:val="22"/>
        </w:rPr>
        <w:t xml:space="preserve">). </w:t>
      </w:r>
    </w:p>
    <w:p w:rsidR="000953C0" w:rsidRDefault="000953C0" w:rsidP="000953C0">
      <w:pPr>
        <w:pStyle w:val="EndNoteBibliography"/>
        <w:spacing w:after="0"/>
        <w:rPr>
          <w:rFonts w:ascii="Times New Roman" w:hAnsi="Times New Roman" w:cs="Times New Roman"/>
          <w:noProof/>
          <w:sz w:val="22"/>
          <w:szCs w:val="22"/>
        </w:rPr>
      </w:pPr>
      <w:r w:rsidRPr="00147E60">
        <w:rPr>
          <w:rFonts w:ascii="Times New Roman" w:hAnsi="Times New Roman" w:cs="Times New Roman"/>
          <w:noProof/>
          <w:sz w:val="22"/>
          <w:szCs w:val="22"/>
        </w:rPr>
        <w:t xml:space="preserve">Systematic discovery of novel transcriptional co-regulators identifies a new regulator of organ size control in Arabidopsis thaliana. </w:t>
      </w:r>
      <w:r w:rsidRPr="00756E63">
        <w:rPr>
          <w:rFonts w:ascii="Times New Roman" w:hAnsi="Times New Roman" w:cs="Times New Roman"/>
          <w:b/>
          <w:i/>
          <w:noProof/>
          <w:sz w:val="22"/>
          <w:szCs w:val="22"/>
        </w:rPr>
        <w:t>BMC Genomics</w:t>
      </w:r>
      <w:r>
        <w:rPr>
          <w:rFonts w:ascii="Times New Roman" w:hAnsi="Times New Roman" w:cs="Times New Roman"/>
          <w:i/>
          <w:noProof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>18, 480.</w:t>
      </w:r>
    </w:p>
    <w:p w:rsidR="000953C0" w:rsidRPr="00DD0117" w:rsidRDefault="000953C0" w:rsidP="000953C0">
      <w:pPr>
        <w:pStyle w:val="EndNoteBibliography"/>
        <w:spacing w:after="0"/>
        <w:rPr>
          <w:rFonts w:ascii="Times New Roman" w:hAnsi="Times New Roman" w:cs="Times New Roman"/>
          <w:noProof/>
          <w:sz w:val="22"/>
          <w:szCs w:val="22"/>
        </w:rPr>
      </w:pPr>
    </w:p>
    <w:p w:rsidR="000953C0" w:rsidRPr="00EE4DAB" w:rsidRDefault="000953C0" w:rsidP="000953C0">
      <w:pPr>
        <w:pStyle w:val="p1"/>
        <w:rPr>
          <w:rStyle w:val="Hyperlink"/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47</w:t>
      </w:r>
      <w:r w:rsidRPr="00147E60">
        <w:rPr>
          <w:rFonts w:ascii="Times New Roman" w:hAnsi="Times New Roman"/>
          <w:noProof/>
          <w:sz w:val="22"/>
          <w:szCs w:val="22"/>
        </w:rPr>
        <w:t xml:space="preserve">. Xiao, J., Jin, R., </w:t>
      </w:r>
      <w:r>
        <w:rPr>
          <w:rFonts w:ascii="Times New Roman" w:hAnsi="Times New Roman"/>
          <w:noProof/>
          <w:sz w:val="22"/>
          <w:szCs w:val="22"/>
        </w:rPr>
        <w:t xml:space="preserve">Yu, X., </w:t>
      </w:r>
      <w:r w:rsidRPr="00147E60">
        <w:rPr>
          <w:rFonts w:ascii="Times New Roman" w:hAnsi="Times New Roman"/>
          <w:noProof/>
          <w:sz w:val="22"/>
          <w:szCs w:val="22"/>
        </w:rPr>
        <w:t>Shen, M</w:t>
      </w:r>
      <w:r>
        <w:rPr>
          <w:rFonts w:ascii="Times New Roman" w:hAnsi="Times New Roman"/>
          <w:noProof/>
          <w:sz w:val="22"/>
          <w:szCs w:val="22"/>
        </w:rPr>
        <w:t>^</w:t>
      </w:r>
      <w:r w:rsidRPr="00147E60">
        <w:rPr>
          <w:rFonts w:ascii="Times New Roman" w:hAnsi="Times New Roman"/>
          <w:noProof/>
          <w:sz w:val="22"/>
          <w:szCs w:val="22"/>
        </w:rPr>
        <w:t xml:space="preserve">., </w:t>
      </w:r>
      <w:r>
        <w:rPr>
          <w:rFonts w:ascii="Times New Roman" w:hAnsi="Times New Roman"/>
          <w:noProof/>
          <w:sz w:val="22"/>
          <w:szCs w:val="22"/>
        </w:rPr>
        <w:t>Wagner, J.D.,  Pai,A.^ Song, C^,  Zhuang, M.^, Klasfeld,S., He, C.</w:t>
      </w:r>
      <w:r w:rsidRPr="00147E60">
        <w:rPr>
          <w:rFonts w:ascii="Times New Roman" w:hAnsi="Times New Roman"/>
          <w:noProof/>
          <w:sz w:val="22"/>
          <w:szCs w:val="22"/>
        </w:rPr>
        <w:t xml:space="preserve"> Matte Santos, A., </w:t>
      </w:r>
      <w:r>
        <w:rPr>
          <w:rFonts w:ascii="Times New Roman" w:hAnsi="Times New Roman"/>
          <w:noProof/>
          <w:sz w:val="22"/>
          <w:szCs w:val="22"/>
        </w:rPr>
        <w:t xml:space="preserve">Helliwell, C., </w:t>
      </w:r>
      <w:r w:rsidRPr="00147E60">
        <w:rPr>
          <w:rFonts w:ascii="Times New Roman" w:hAnsi="Times New Roman"/>
          <w:noProof/>
          <w:sz w:val="22"/>
          <w:szCs w:val="22"/>
        </w:rPr>
        <w:t xml:space="preserve">Pruneda Paz, J., Kay, S., </w:t>
      </w:r>
      <w:r>
        <w:rPr>
          <w:rFonts w:ascii="Times New Roman" w:hAnsi="Times New Roman"/>
          <w:noProof/>
          <w:sz w:val="22"/>
          <w:szCs w:val="22"/>
        </w:rPr>
        <w:t xml:space="preserve">Lin, X., Cui, S., Garcia, M.F., Clarenz, O., Goodrich, J., </w:t>
      </w:r>
      <w:r w:rsidRPr="00147E60">
        <w:rPr>
          <w:rFonts w:ascii="Times New Roman" w:hAnsi="Times New Roman"/>
          <w:noProof/>
          <w:sz w:val="22"/>
          <w:szCs w:val="22"/>
        </w:rPr>
        <w:t xml:space="preserve">Zhang, X., </w:t>
      </w:r>
      <w:r>
        <w:rPr>
          <w:rFonts w:ascii="Times New Roman" w:hAnsi="Times New Roman"/>
          <w:noProof/>
          <w:sz w:val="22"/>
          <w:szCs w:val="22"/>
        </w:rPr>
        <w:t xml:space="preserve">Austin, R.S., Bonasion, R. </w:t>
      </w:r>
      <w:r w:rsidRPr="00147E60">
        <w:rPr>
          <w:rFonts w:ascii="Times New Roman" w:hAnsi="Times New Roman"/>
          <w:noProof/>
          <w:sz w:val="22"/>
          <w:szCs w:val="22"/>
        </w:rPr>
        <w:t xml:space="preserve">and </w:t>
      </w:r>
      <w:r w:rsidRPr="00147E60">
        <w:rPr>
          <w:rFonts w:ascii="Times New Roman" w:hAnsi="Times New Roman"/>
          <w:b/>
          <w:noProof/>
          <w:sz w:val="22"/>
          <w:szCs w:val="22"/>
        </w:rPr>
        <w:t>Wagner D.</w:t>
      </w:r>
      <w:r w:rsidRPr="00147E60">
        <w:rPr>
          <w:rFonts w:ascii="Times New Roman" w:hAnsi="Times New Roman"/>
          <w:noProof/>
          <w:sz w:val="22"/>
          <w:szCs w:val="22"/>
        </w:rPr>
        <w:t xml:space="preserve"> (</w:t>
      </w:r>
      <w:r>
        <w:rPr>
          <w:rFonts w:ascii="Times New Roman" w:hAnsi="Times New Roman"/>
          <w:noProof/>
          <w:sz w:val="22"/>
          <w:szCs w:val="22"/>
        </w:rPr>
        <w:t>2017</w:t>
      </w:r>
      <w:r w:rsidRPr="00147E60">
        <w:rPr>
          <w:rFonts w:ascii="Times New Roman" w:hAnsi="Times New Roman"/>
          <w:noProof/>
          <w:sz w:val="22"/>
          <w:szCs w:val="22"/>
        </w:rPr>
        <w:t>). Identification of cis- and trans-</w:t>
      </w:r>
      <w:r w:rsidRPr="00756E63">
        <w:rPr>
          <w:rFonts w:ascii="Times New Roman" w:hAnsi="Times New Roman"/>
          <w:noProof/>
          <w:sz w:val="22"/>
          <w:szCs w:val="22"/>
        </w:rPr>
        <w:t xml:space="preserve">determinants of PRC2 recruitment in Arabidopsis. </w:t>
      </w:r>
      <w:r w:rsidRPr="00756E63">
        <w:rPr>
          <w:rFonts w:ascii="Times New Roman" w:hAnsi="Times New Roman"/>
          <w:b/>
          <w:i/>
          <w:noProof/>
          <w:sz w:val="22"/>
          <w:szCs w:val="22"/>
        </w:rPr>
        <w:t>Nat Genet.</w:t>
      </w:r>
      <w:r w:rsidRPr="00756E63">
        <w:rPr>
          <w:rFonts w:ascii="Times New Roman" w:hAnsi="Times New Roman"/>
          <w:i/>
          <w:color w:val="000000"/>
          <w:sz w:val="22"/>
          <w:szCs w:val="22"/>
        </w:rPr>
        <w:t xml:space="preserve"> 49</w:t>
      </w:r>
      <w:r w:rsidRPr="00756E63">
        <w:rPr>
          <w:rFonts w:ascii="Times New Roman" w:hAnsi="Times New Roman"/>
          <w:color w:val="000000"/>
          <w:sz w:val="22"/>
          <w:szCs w:val="22"/>
        </w:rPr>
        <w:t xml:space="preserve"> (10) 1546-1552</w:t>
      </w:r>
      <w:r w:rsidRPr="00756E63">
        <w:rPr>
          <w:rFonts w:ascii="Times New Roman" w:hAnsi="Times New Roman"/>
          <w:noProof/>
          <w:sz w:val="22"/>
          <w:szCs w:val="22"/>
        </w:rPr>
        <w:t xml:space="preserve"> (faculty 1000 recommended) (preview in NG). </w:t>
      </w:r>
      <w:hyperlink r:id="rId5" w:tooltip="https://www.eurekalert.org/pub_releases/2017-08/uop-pbs082117.php" w:history="1">
        <w:r w:rsidRPr="00756E63">
          <w:rPr>
            <w:rStyle w:val="Hyperlink"/>
            <w:rFonts w:ascii="Times New Roman" w:hAnsi="Times New Roman"/>
            <w:sz w:val="22"/>
            <w:szCs w:val="22"/>
          </w:rPr>
          <w:t>https://www.eurekalert.org/pub_releases/2017-08/uop-pbs082117.php</w:t>
        </w:r>
      </w:hyperlink>
    </w:p>
    <w:p w:rsidR="000953C0" w:rsidRPr="00756E63" w:rsidRDefault="000953C0" w:rsidP="000953C0">
      <w:pPr>
        <w:pStyle w:val="p1"/>
        <w:rPr>
          <w:rFonts w:ascii="Times New Roman" w:hAnsi="Times New Roman"/>
          <w:noProof/>
          <w:sz w:val="22"/>
          <w:szCs w:val="22"/>
        </w:rPr>
      </w:pPr>
    </w:p>
    <w:p w:rsidR="000953C0" w:rsidRDefault="000953C0" w:rsidP="000953C0">
      <w:pPr>
        <w:pStyle w:val="EndNoteBibliography"/>
        <w:spacing w:after="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46</w:t>
      </w:r>
      <w:r w:rsidRPr="00147E60">
        <w:rPr>
          <w:rFonts w:ascii="Times New Roman" w:hAnsi="Times New Roman" w:cs="Times New Roman"/>
          <w:noProof/>
          <w:sz w:val="22"/>
          <w:szCs w:val="22"/>
        </w:rPr>
        <w:t xml:space="preserve">. </w:t>
      </w:r>
      <w:r w:rsidRPr="00147E60">
        <w:rPr>
          <w:rFonts w:ascii="Times New Roman" w:hAnsi="Times New Roman" w:cs="Times New Roman"/>
          <w:b/>
          <w:noProof/>
          <w:sz w:val="22"/>
          <w:szCs w:val="22"/>
        </w:rPr>
        <w:t>Wagner, D.</w:t>
      </w:r>
      <w:r w:rsidRPr="00147E60">
        <w:rPr>
          <w:rFonts w:ascii="Times New Roman" w:hAnsi="Times New Roman" w:cs="Times New Roman"/>
          <w:noProof/>
          <w:sz w:val="22"/>
          <w:szCs w:val="22"/>
        </w:rPr>
        <w:t xml:space="preserve"> (2017). Key developmental transitions during flower morphogenesis and their regulation. </w:t>
      </w:r>
    </w:p>
    <w:p w:rsidR="000953C0" w:rsidRDefault="000953C0" w:rsidP="000953C0">
      <w:pPr>
        <w:pStyle w:val="EndNoteBibliography"/>
        <w:spacing w:after="0"/>
        <w:rPr>
          <w:rFonts w:ascii="Times New Roman" w:hAnsi="Times New Roman" w:cs="Times New Roman"/>
          <w:sz w:val="22"/>
          <w:szCs w:val="22"/>
        </w:rPr>
      </w:pPr>
      <w:r w:rsidRPr="00756E63">
        <w:rPr>
          <w:rFonts w:ascii="Times New Roman" w:hAnsi="Times New Roman" w:cs="Times New Roman"/>
          <w:b/>
          <w:i/>
          <w:noProof/>
          <w:sz w:val="22"/>
          <w:szCs w:val="22"/>
        </w:rPr>
        <w:t>Current Opinion in Genetics and Development</w:t>
      </w:r>
      <w:r w:rsidRPr="00147E60">
        <w:rPr>
          <w:rFonts w:ascii="Times New Roman" w:hAnsi="Times New Roman" w:cs="Times New Roman"/>
          <w:i/>
          <w:noProof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45:44-50.</w:t>
      </w:r>
    </w:p>
    <w:p w:rsidR="000953C0" w:rsidRDefault="000953C0" w:rsidP="000953C0">
      <w:pPr>
        <w:pStyle w:val="EndNoteBibliography"/>
        <w:spacing w:after="0"/>
        <w:rPr>
          <w:rFonts w:ascii="Times New Roman" w:hAnsi="Times New Roman" w:cs="Times New Roman"/>
          <w:sz w:val="22"/>
          <w:szCs w:val="22"/>
        </w:rPr>
      </w:pPr>
    </w:p>
    <w:p w:rsidR="000953C0" w:rsidRPr="002302A8" w:rsidRDefault="000953C0" w:rsidP="000953C0">
      <w:pPr>
        <w:pStyle w:val="EndNoteBibliography"/>
        <w:spacing w:after="0"/>
        <w:rPr>
          <w:rFonts w:ascii="Optima" w:hAnsi="Optima" w:cs="Times New Roman"/>
          <w:b/>
          <w:noProof/>
          <w:sz w:val="22"/>
          <w:szCs w:val="22"/>
          <w:u w:val="single"/>
        </w:rPr>
      </w:pPr>
      <w:r w:rsidRPr="002302A8">
        <w:rPr>
          <w:rFonts w:ascii="Optima" w:hAnsi="Optima" w:cs="Times New Roman"/>
          <w:b/>
          <w:sz w:val="22"/>
          <w:szCs w:val="22"/>
          <w:u w:val="single"/>
        </w:rPr>
        <w:lastRenderedPageBreak/>
        <w:t>2016</w:t>
      </w:r>
    </w:p>
    <w:p w:rsidR="000953C0" w:rsidRDefault="000953C0" w:rsidP="000953C0">
      <w:pPr>
        <w:pStyle w:val="EndNoteBibliography"/>
        <w:spacing w:after="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45</w:t>
      </w:r>
      <w:r w:rsidRPr="00147E60">
        <w:rPr>
          <w:rFonts w:ascii="Times New Roman" w:hAnsi="Times New Roman" w:cs="Times New Roman"/>
          <w:noProof/>
          <w:sz w:val="22"/>
          <w:szCs w:val="22"/>
        </w:rPr>
        <w:t xml:space="preserve">. </w:t>
      </w:r>
      <w:r w:rsidRPr="00147E60">
        <w:rPr>
          <w:rFonts w:ascii="Times New Roman" w:hAnsi="Times New Roman" w:cs="Times New Roman"/>
          <w:b/>
          <w:noProof/>
          <w:sz w:val="22"/>
          <w:szCs w:val="22"/>
        </w:rPr>
        <w:t>Wagner, D</w:t>
      </w:r>
      <w:r w:rsidRPr="00147E60">
        <w:rPr>
          <w:rFonts w:ascii="Times New Roman" w:hAnsi="Times New Roman" w:cs="Times New Roman"/>
          <w:noProof/>
          <w:sz w:val="22"/>
          <w:szCs w:val="22"/>
        </w:rPr>
        <w:t xml:space="preserve">. (2016). Making Flowers at the Right Time. </w:t>
      </w:r>
      <w:r w:rsidRPr="00756E63">
        <w:rPr>
          <w:rFonts w:ascii="Times New Roman" w:hAnsi="Times New Roman" w:cs="Times New Roman"/>
          <w:b/>
          <w:i/>
          <w:noProof/>
          <w:sz w:val="22"/>
          <w:szCs w:val="22"/>
        </w:rPr>
        <w:t>Dev Cell</w:t>
      </w:r>
      <w:r w:rsidRPr="00147E60">
        <w:rPr>
          <w:rFonts w:ascii="Times New Roman" w:hAnsi="Times New Roman" w:cs="Times New Roman"/>
          <w:i/>
          <w:noProof/>
          <w:sz w:val="22"/>
          <w:szCs w:val="22"/>
        </w:rPr>
        <w:t xml:space="preserve"> 37</w:t>
      </w:r>
      <w:r w:rsidRPr="00147E60">
        <w:rPr>
          <w:rFonts w:ascii="Times New Roman" w:hAnsi="Times New Roman" w:cs="Times New Roman"/>
          <w:noProof/>
          <w:sz w:val="22"/>
          <w:szCs w:val="22"/>
        </w:rPr>
        <w:t>, 208-210.</w:t>
      </w:r>
    </w:p>
    <w:p w:rsidR="000953C0" w:rsidRPr="00147E60" w:rsidRDefault="000953C0" w:rsidP="000953C0">
      <w:pPr>
        <w:pStyle w:val="EndNoteBibliography"/>
        <w:spacing w:after="0"/>
        <w:rPr>
          <w:rFonts w:ascii="Times New Roman" w:hAnsi="Times New Roman" w:cs="Times New Roman"/>
          <w:noProof/>
          <w:sz w:val="22"/>
          <w:szCs w:val="22"/>
        </w:rPr>
      </w:pPr>
    </w:p>
    <w:p w:rsidR="000953C0" w:rsidRPr="00756E63" w:rsidRDefault="000953C0" w:rsidP="000953C0">
      <w:pPr>
        <w:pStyle w:val="EndNoteBibliography"/>
        <w:spacing w:after="0"/>
        <w:rPr>
          <w:rFonts w:ascii="Times New Roman" w:hAnsi="Times New Roman" w:cs="Times New Roman"/>
          <w:b/>
          <w:i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44</w:t>
      </w:r>
      <w:r w:rsidRPr="00147E60">
        <w:rPr>
          <w:rFonts w:ascii="Times New Roman" w:hAnsi="Times New Roman" w:cs="Times New Roman"/>
          <w:noProof/>
          <w:sz w:val="22"/>
          <w:szCs w:val="22"/>
        </w:rPr>
        <w:t xml:space="preserve">. Weijers, D., and </w:t>
      </w:r>
      <w:r w:rsidRPr="00147E60">
        <w:rPr>
          <w:rFonts w:ascii="Times New Roman" w:hAnsi="Times New Roman" w:cs="Times New Roman"/>
          <w:b/>
          <w:noProof/>
          <w:sz w:val="22"/>
          <w:szCs w:val="22"/>
        </w:rPr>
        <w:t>Wagner, D.</w:t>
      </w:r>
      <w:r w:rsidRPr="00147E60">
        <w:rPr>
          <w:rFonts w:ascii="Times New Roman" w:hAnsi="Times New Roman" w:cs="Times New Roman"/>
          <w:noProof/>
          <w:sz w:val="22"/>
          <w:szCs w:val="22"/>
        </w:rPr>
        <w:t xml:space="preserve"> (2016). Transcriptional Responses to the Auxin Hormone. </w:t>
      </w:r>
      <w:r w:rsidRPr="00756E63">
        <w:rPr>
          <w:rFonts w:ascii="Times New Roman" w:hAnsi="Times New Roman" w:cs="Times New Roman"/>
          <w:b/>
          <w:i/>
          <w:noProof/>
          <w:sz w:val="22"/>
          <w:szCs w:val="22"/>
        </w:rPr>
        <w:t xml:space="preserve">Annu Rev </w:t>
      </w:r>
    </w:p>
    <w:p w:rsidR="000953C0" w:rsidRDefault="000953C0" w:rsidP="000953C0">
      <w:pPr>
        <w:pStyle w:val="EndNoteBibliography"/>
        <w:spacing w:after="0"/>
        <w:rPr>
          <w:rFonts w:ascii="Times New Roman" w:hAnsi="Times New Roman" w:cs="Times New Roman"/>
          <w:noProof/>
          <w:sz w:val="22"/>
          <w:szCs w:val="22"/>
        </w:rPr>
      </w:pPr>
      <w:r w:rsidRPr="00756E63">
        <w:rPr>
          <w:rFonts w:ascii="Times New Roman" w:hAnsi="Times New Roman" w:cs="Times New Roman"/>
          <w:b/>
          <w:i/>
          <w:noProof/>
          <w:sz w:val="22"/>
          <w:szCs w:val="22"/>
        </w:rPr>
        <w:t>Plant Biol</w:t>
      </w:r>
      <w:r w:rsidRPr="00147E60">
        <w:rPr>
          <w:rFonts w:ascii="Times New Roman" w:hAnsi="Times New Roman" w:cs="Times New Roman"/>
          <w:i/>
          <w:noProof/>
          <w:sz w:val="22"/>
          <w:szCs w:val="22"/>
        </w:rPr>
        <w:t xml:space="preserve"> 67</w:t>
      </w:r>
      <w:r w:rsidRPr="00147E60">
        <w:rPr>
          <w:rFonts w:ascii="Times New Roman" w:hAnsi="Times New Roman" w:cs="Times New Roman"/>
          <w:noProof/>
          <w:sz w:val="22"/>
          <w:szCs w:val="22"/>
        </w:rPr>
        <w:t>, 539-574.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0953C0" w:rsidRPr="00147E60" w:rsidRDefault="000953C0" w:rsidP="000953C0">
      <w:pPr>
        <w:pStyle w:val="EndNoteBibliography"/>
        <w:spacing w:after="0"/>
        <w:rPr>
          <w:rFonts w:ascii="Times New Roman" w:hAnsi="Times New Roman" w:cs="Times New Roman"/>
          <w:noProof/>
          <w:sz w:val="22"/>
          <w:szCs w:val="22"/>
        </w:rPr>
      </w:pPr>
    </w:p>
    <w:p w:rsidR="000953C0" w:rsidRDefault="000953C0" w:rsidP="000953C0">
      <w:pPr>
        <w:pStyle w:val="EndNoteBibliography"/>
        <w:spacing w:after="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43</w:t>
      </w:r>
      <w:r w:rsidRPr="00147E60">
        <w:rPr>
          <w:rFonts w:ascii="Times New Roman" w:hAnsi="Times New Roman" w:cs="Times New Roman"/>
          <w:noProof/>
          <w:sz w:val="22"/>
          <w:szCs w:val="22"/>
        </w:rPr>
        <w:t xml:space="preserve">. Xiao, J., Lee, U.S., and </w:t>
      </w:r>
      <w:r w:rsidRPr="009241C6">
        <w:rPr>
          <w:rFonts w:ascii="Times New Roman" w:hAnsi="Times New Roman" w:cs="Times New Roman"/>
          <w:b/>
          <w:noProof/>
          <w:sz w:val="22"/>
          <w:szCs w:val="22"/>
        </w:rPr>
        <w:t>Wagner, D.</w:t>
      </w:r>
      <w:r w:rsidRPr="00147E60">
        <w:rPr>
          <w:rFonts w:ascii="Times New Roman" w:hAnsi="Times New Roman" w:cs="Times New Roman"/>
          <w:noProof/>
          <w:sz w:val="22"/>
          <w:szCs w:val="22"/>
        </w:rPr>
        <w:t xml:space="preserve"> (2016). Tug of war: adding and removing histone lysine </w:t>
      </w:r>
    </w:p>
    <w:p w:rsidR="000953C0" w:rsidRPr="002302A8" w:rsidRDefault="000953C0" w:rsidP="000953C0">
      <w:pPr>
        <w:pStyle w:val="EndNoteBibliography"/>
        <w:spacing w:after="0"/>
        <w:rPr>
          <w:rFonts w:ascii="Times New Roman" w:hAnsi="Times New Roman" w:cs="Times New Roman"/>
          <w:noProof/>
          <w:sz w:val="22"/>
          <w:szCs w:val="22"/>
        </w:rPr>
      </w:pPr>
      <w:r w:rsidRPr="00147E60">
        <w:rPr>
          <w:rFonts w:ascii="Times New Roman" w:hAnsi="Times New Roman" w:cs="Times New Roman"/>
          <w:noProof/>
          <w:sz w:val="22"/>
          <w:szCs w:val="22"/>
        </w:rPr>
        <w:t xml:space="preserve">methylation in Arabidopsis. </w:t>
      </w:r>
      <w:r w:rsidRPr="00756E63">
        <w:rPr>
          <w:rFonts w:ascii="Times New Roman" w:hAnsi="Times New Roman" w:cs="Times New Roman"/>
          <w:b/>
          <w:i/>
          <w:noProof/>
          <w:sz w:val="22"/>
          <w:szCs w:val="22"/>
        </w:rPr>
        <w:t>Curr Opin Plant Biol</w:t>
      </w:r>
      <w:r w:rsidRPr="00147E60">
        <w:rPr>
          <w:rFonts w:ascii="Times New Roman" w:hAnsi="Times New Roman" w:cs="Times New Roman"/>
          <w:i/>
          <w:noProof/>
          <w:sz w:val="22"/>
          <w:szCs w:val="22"/>
        </w:rPr>
        <w:t xml:space="preserve"> 34</w:t>
      </w:r>
      <w:r w:rsidRPr="00147E60">
        <w:rPr>
          <w:rFonts w:ascii="Times New Roman" w:hAnsi="Times New Roman" w:cs="Times New Roman"/>
          <w:noProof/>
          <w:sz w:val="22"/>
          <w:szCs w:val="22"/>
        </w:rPr>
        <w:t>, 41-53.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0953C0" w:rsidRDefault="000953C0" w:rsidP="0009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0953C0" w:rsidRDefault="000953C0" w:rsidP="0009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sz w:val="22"/>
          <w:szCs w:val="22"/>
        </w:rPr>
        <w:t>42</w:t>
      </w:r>
      <w:r w:rsidRPr="00842F3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07CA9">
        <w:rPr>
          <w:sz w:val="22"/>
          <w:szCs w:val="22"/>
        </w:rPr>
        <w:fldChar w:fldCharType="begin"/>
      </w:r>
      <w:r w:rsidRPr="00107CA9">
        <w:rPr>
          <w:sz w:val="22"/>
          <w:szCs w:val="22"/>
        </w:rPr>
        <w:instrText xml:space="preserve"> ADDIN EN.REFLIST </w:instrText>
      </w:r>
      <w:r w:rsidRPr="00107CA9">
        <w:rPr>
          <w:sz w:val="22"/>
          <w:szCs w:val="22"/>
        </w:rPr>
        <w:fldChar w:fldCharType="separate"/>
      </w:r>
      <w:r w:rsidRPr="00107CA9">
        <w:rPr>
          <w:noProof/>
          <w:sz w:val="22"/>
          <w:szCs w:val="22"/>
        </w:rPr>
        <w:t xml:space="preserve">Provart, N.J., Alonso, J., Assmann, S.M., Bergmann, D., Brady, S.M., Brkljacic, J., Browse, J., </w:t>
      </w:r>
    </w:p>
    <w:p w:rsidR="000953C0" w:rsidRDefault="000953C0" w:rsidP="0009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107CA9">
        <w:rPr>
          <w:noProof/>
          <w:sz w:val="22"/>
          <w:szCs w:val="22"/>
        </w:rPr>
        <w:t>Chapple, C., Colot, V., Cutler, S.</w:t>
      </w:r>
      <w:r w:rsidRPr="00107CA9">
        <w:rPr>
          <w:i/>
          <w:noProof/>
          <w:sz w:val="22"/>
          <w:szCs w:val="22"/>
        </w:rPr>
        <w:t xml:space="preserve">, </w:t>
      </w:r>
      <w:r w:rsidRPr="00107CA9">
        <w:rPr>
          <w:sz w:val="22"/>
          <w:szCs w:val="22"/>
        </w:rPr>
        <w:t xml:space="preserve">Dangl, J., Ehrhardt, D.,Friesner, J. D., Frommer, </w:t>
      </w:r>
      <w:r>
        <w:rPr>
          <w:sz w:val="22"/>
          <w:szCs w:val="22"/>
        </w:rPr>
        <w:t xml:space="preserve"> </w:t>
      </w:r>
      <w:r w:rsidRPr="00107CA9">
        <w:rPr>
          <w:sz w:val="22"/>
          <w:szCs w:val="22"/>
        </w:rPr>
        <w:t xml:space="preserve">W. B., Grotewold, E., Meyerowitz, E., Nemhauser, J., Nordborg, M., Pikaard, C. , Shanklin, J., </w:t>
      </w:r>
      <w:r>
        <w:rPr>
          <w:sz w:val="22"/>
          <w:szCs w:val="22"/>
        </w:rPr>
        <w:t xml:space="preserve"> </w:t>
      </w:r>
      <w:r w:rsidRPr="00107CA9">
        <w:rPr>
          <w:sz w:val="22"/>
          <w:szCs w:val="22"/>
        </w:rPr>
        <w:t xml:space="preserve">Somerville, C., Stitt, M., Torii, K. U., Waese, J., </w:t>
      </w:r>
      <w:r w:rsidRPr="00C46D74">
        <w:rPr>
          <w:b/>
          <w:sz w:val="22"/>
          <w:szCs w:val="22"/>
        </w:rPr>
        <w:t>Wagner, D</w:t>
      </w:r>
      <w:r w:rsidRPr="00107CA9">
        <w:rPr>
          <w:sz w:val="22"/>
          <w:szCs w:val="22"/>
        </w:rPr>
        <w:t>., Mc</w:t>
      </w:r>
      <w:r w:rsidRPr="00E81C1F">
        <w:rPr>
          <w:sz w:val="22"/>
          <w:szCs w:val="22"/>
        </w:rPr>
        <w:t>Court, P.</w:t>
      </w:r>
      <w:r w:rsidRPr="00E81C1F">
        <w:rPr>
          <w:noProof/>
          <w:sz w:val="22"/>
          <w:szCs w:val="22"/>
        </w:rPr>
        <w:t xml:space="preserve"> (2016). 50 years of Arabidopsis research: highlights and future directions. </w:t>
      </w:r>
      <w:r w:rsidRPr="00756E63">
        <w:rPr>
          <w:b/>
          <w:i/>
          <w:noProof/>
          <w:sz w:val="22"/>
          <w:szCs w:val="22"/>
        </w:rPr>
        <w:t>New Phytol.</w:t>
      </w:r>
      <w:r w:rsidRPr="00756E63">
        <w:rPr>
          <w:b/>
          <w:noProof/>
          <w:sz w:val="22"/>
          <w:szCs w:val="22"/>
        </w:rPr>
        <w:t xml:space="preserve"> </w:t>
      </w:r>
      <w:r w:rsidRPr="00E81C1F">
        <w:rPr>
          <w:sz w:val="22"/>
          <w:szCs w:val="22"/>
        </w:rPr>
        <w:t>209(3):921-44</w:t>
      </w:r>
      <w:r>
        <w:rPr>
          <w:sz w:val="22"/>
          <w:szCs w:val="22"/>
        </w:rPr>
        <w:t>.</w:t>
      </w:r>
    </w:p>
    <w:p w:rsidR="000953C0" w:rsidRPr="00107CA9" w:rsidRDefault="000953C0" w:rsidP="0009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  <w:sz w:val="22"/>
          <w:szCs w:val="22"/>
        </w:rPr>
      </w:pPr>
    </w:p>
    <w:p w:rsidR="000953C0" w:rsidRDefault="000953C0" w:rsidP="000953C0">
      <w:pPr>
        <w:outlineLvl w:val="0"/>
        <w:rPr>
          <w:sz w:val="22"/>
          <w:szCs w:val="22"/>
        </w:rPr>
      </w:pPr>
      <w:r w:rsidRPr="00107CA9">
        <w:rPr>
          <w:sz w:val="22"/>
          <w:szCs w:val="22"/>
        </w:rPr>
        <w:fldChar w:fldCharType="end"/>
      </w:r>
      <w:r>
        <w:rPr>
          <w:sz w:val="22"/>
          <w:szCs w:val="22"/>
        </w:rPr>
        <w:t>41</w:t>
      </w:r>
      <w:r w:rsidRPr="00842F3F">
        <w:rPr>
          <w:sz w:val="22"/>
          <w:szCs w:val="22"/>
        </w:rPr>
        <w:t xml:space="preserve">. Peirats-Llobet, M*. , Han, S-K*, Jeong CW, Gonzalez-Guzman, M, Rodriguez, L, Belda-Palazon, B, </w:t>
      </w:r>
    </w:p>
    <w:p w:rsidR="000953C0" w:rsidRDefault="000953C0" w:rsidP="000953C0">
      <w:pPr>
        <w:outlineLvl w:val="0"/>
        <w:rPr>
          <w:color w:val="000000"/>
          <w:sz w:val="22"/>
          <w:szCs w:val="22"/>
        </w:rPr>
      </w:pPr>
      <w:r w:rsidRPr="00842F3F">
        <w:rPr>
          <w:b/>
          <w:sz w:val="22"/>
          <w:szCs w:val="22"/>
        </w:rPr>
        <w:t>Wagner, D</w:t>
      </w:r>
      <w:r w:rsidRPr="00842F3F">
        <w:rPr>
          <w:sz w:val="22"/>
          <w:szCs w:val="22"/>
        </w:rPr>
        <w:t>**</w:t>
      </w:r>
      <w:r>
        <w:rPr>
          <w:sz w:val="22"/>
          <w:szCs w:val="22"/>
        </w:rPr>
        <w:t>and Rodriguez, PL** (2016</w:t>
      </w:r>
      <w:r w:rsidRPr="00842F3F">
        <w:rPr>
          <w:sz w:val="22"/>
          <w:szCs w:val="22"/>
        </w:rPr>
        <w:t xml:space="preserve">) A direct link between abscisic acid sensing and the chromatin remodeling ATPase BRAHMA via core ABA signaling pathway components, </w:t>
      </w:r>
      <w:r w:rsidRPr="00756E63">
        <w:rPr>
          <w:b/>
          <w:i/>
          <w:sz w:val="22"/>
          <w:szCs w:val="22"/>
        </w:rPr>
        <w:t>Molecular Plant</w:t>
      </w:r>
      <w:r w:rsidRPr="0006432D">
        <w:t xml:space="preserve"> </w:t>
      </w:r>
      <w:r w:rsidRPr="00BC0283">
        <w:rPr>
          <w:sz w:val="22"/>
          <w:szCs w:val="22"/>
        </w:rPr>
        <w:t>4;9(1):136-47.</w:t>
      </w:r>
      <w:r w:rsidRPr="00842F3F">
        <w:rPr>
          <w:sz w:val="22"/>
          <w:szCs w:val="22"/>
        </w:rPr>
        <w:t xml:space="preserve"> </w:t>
      </w:r>
      <w:r w:rsidRPr="00842F3F">
        <w:rPr>
          <w:color w:val="000000"/>
          <w:sz w:val="22"/>
          <w:szCs w:val="22"/>
        </w:rPr>
        <w:t>* equal contribution ** corresponding authors</w:t>
      </w:r>
    </w:p>
    <w:p w:rsidR="000953C0" w:rsidRPr="009710DB" w:rsidRDefault="000953C0" w:rsidP="000953C0">
      <w:pPr>
        <w:outlineLvl w:val="0"/>
        <w:rPr>
          <w:sz w:val="22"/>
          <w:szCs w:val="22"/>
        </w:rPr>
      </w:pPr>
    </w:p>
    <w:p w:rsidR="000953C0" w:rsidRDefault="000953C0" w:rsidP="000953C0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sz w:val="22"/>
          <w:szCs w:val="22"/>
        </w:rPr>
        <w:t>40</w:t>
      </w:r>
      <w:r w:rsidRPr="00842F3F">
        <w:rPr>
          <w:sz w:val="22"/>
          <w:szCs w:val="22"/>
        </w:rPr>
        <w:t xml:space="preserve">. Yamaguchi N, Jeong CW, Nole-Wilson S, Krizek BA, and </w:t>
      </w:r>
      <w:r w:rsidRPr="00842F3F">
        <w:rPr>
          <w:b/>
          <w:sz w:val="22"/>
          <w:szCs w:val="22"/>
        </w:rPr>
        <w:t>Wagner D</w:t>
      </w:r>
      <w:r>
        <w:rPr>
          <w:sz w:val="22"/>
          <w:szCs w:val="22"/>
        </w:rPr>
        <w:t xml:space="preserve"> (2016</w:t>
      </w:r>
      <w:r w:rsidRPr="00842F3F">
        <w:rPr>
          <w:sz w:val="22"/>
          <w:szCs w:val="22"/>
        </w:rPr>
        <w:t xml:space="preserve">) </w:t>
      </w:r>
      <w:r w:rsidRPr="00842F3F">
        <w:rPr>
          <w:bCs/>
          <w:sz w:val="22"/>
          <w:szCs w:val="22"/>
        </w:rPr>
        <w:t xml:space="preserve">AINTEGUMENTA </w:t>
      </w:r>
    </w:p>
    <w:p w:rsidR="000953C0" w:rsidRDefault="000953C0" w:rsidP="000953C0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842F3F">
        <w:rPr>
          <w:bCs/>
          <w:sz w:val="22"/>
          <w:szCs w:val="22"/>
        </w:rPr>
        <w:t>and</w:t>
      </w:r>
      <w:r w:rsidRPr="00842F3F">
        <w:rPr>
          <w:bCs/>
          <w:i/>
          <w:sz w:val="22"/>
          <w:szCs w:val="22"/>
        </w:rPr>
        <w:t xml:space="preserve"> </w:t>
      </w:r>
      <w:r w:rsidRPr="00842F3F">
        <w:rPr>
          <w:bCs/>
          <w:sz w:val="22"/>
          <w:szCs w:val="22"/>
        </w:rPr>
        <w:t xml:space="preserve">AINTEGUMENTA-LIKE6/PLETHORA3 induce </w:t>
      </w:r>
      <w:r w:rsidRPr="00842F3F">
        <w:rPr>
          <w:bCs/>
          <w:i/>
          <w:sz w:val="22"/>
          <w:szCs w:val="22"/>
        </w:rPr>
        <w:t xml:space="preserve">LEAFY </w:t>
      </w:r>
      <w:r w:rsidRPr="00842F3F">
        <w:rPr>
          <w:bCs/>
          <w:sz w:val="22"/>
          <w:szCs w:val="22"/>
        </w:rPr>
        <w:t xml:space="preserve">expression in response to auxin </w:t>
      </w:r>
      <w:r w:rsidRPr="00842F3F">
        <w:rPr>
          <w:bCs/>
          <w:iCs/>
          <w:sz w:val="22"/>
          <w:szCs w:val="22"/>
        </w:rPr>
        <w:t xml:space="preserve">to promote the onset of flower formation in </w:t>
      </w:r>
      <w:r w:rsidRPr="00842F3F">
        <w:rPr>
          <w:bCs/>
          <w:i/>
          <w:iCs/>
          <w:sz w:val="22"/>
          <w:szCs w:val="22"/>
        </w:rPr>
        <w:t>Arabidopsis</w:t>
      </w:r>
      <w:r w:rsidRPr="00842F3F">
        <w:rPr>
          <w:bCs/>
          <w:iCs/>
          <w:sz w:val="22"/>
          <w:szCs w:val="22"/>
        </w:rPr>
        <w:t xml:space="preserve">. </w:t>
      </w:r>
      <w:r w:rsidRPr="00756E63">
        <w:rPr>
          <w:b/>
          <w:bCs/>
          <w:i/>
          <w:iCs/>
          <w:sz w:val="22"/>
          <w:szCs w:val="22"/>
        </w:rPr>
        <w:t>Plant Physiology</w:t>
      </w:r>
      <w:r>
        <w:rPr>
          <w:bCs/>
          <w:i/>
          <w:iCs/>
          <w:sz w:val="22"/>
          <w:szCs w:val="22"/>
        </w:rPr>
        <w:t xml:space="preserve"> </w:t>
      </w:r>
      <w:r w:rsidRPr="00F5494D">
        <w:rPr>
          <w:bCs/>
          <w:iCs/>
          <w:sz w:val="22"/>
          <w:szCs w:val="22"/>
        </w:rPr>
        <w:t>170:283-93.</w:t>
      </w:r>
    </w:p>
    <w:p w:rsidR="000953C0" w:rsidRDefault="000953C0" w:rsidP="000953C0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0953C0" w:rsidRPr="002302A8" w:rsidRDefault="000953C0" w:rsidP="000953C0">
      <w:pPr>
        <w:autoSpaceDE w:val="0"/>
        <w:autoSpaceDN w:val="0"/>
        <w:adjustRightInd w:val="0"/>
        <w:rPr>
          <w:rFonts w:ascii="Optima" w:hAnsi="Optima"/>
          <w:b/>
          <w:bCs/>
          <w:iCs/>
          <w:sz w:val="22"/>
          <w:szCs w:val="22"/>
          <w:u w:val="single"/>
        </w:rPr>
      </w:pPr>
      <w:r w:rsidRPr="002302A8">
        <w:rPr>
          <w:rFonts w:ascii="Optima" w:hAnsi="Optima"/>
          <w:b/>
          <w:bCs/>
          <w:iCs/>
          <w:sz w:val="22"/>
          <w:szCs w:val="22"/>
          <w:u w:val="single"/>
        </w:rPr>
        <w:t>2015</w:t>
      </w:r>
    </w:p>
    <w:p w:rsidR="000953C0" w:rsidRDefault="000953C0" w:rsidP="000953C0">
      <w:pPr>
        <w:pStyle w:val="Head"/>
        <w:spacing w:before="0" w:after="0"/>
        <w:jc w:val="left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39</w:t>
      </w:r>
      <w:r w:rsidRPr="00842F3F">
        <w:rPr>
          <w:b w:val="0"/>
          <w:sz w:val="22"/>
          <w:szCs w:val="22"/>
        </w:rPr>
        <w:t xml:space="preserve">. </w:t>
      </w:r>
      <w:r w:rsidRPr="00842F3F">
        <w:rPr>
          <w:b w:val="0"/>
          <w:color w:val="000000"/>
          <w:sz w:val="22"/>
          <w:szCs w:val="22"/>
        </w:rPr>
        <w:t>Wu MF*, Yamaguchi N*, Xiao</w:t>
      </w:r>
      <w:r w:rsidRPr="00842F3F">
        <w:rPr>
          <w:b w:val="0"/>
          <w:color w:val="000000"/>
          <w:sz w:val="22"/>
          <w:szCs w:val="22"/>
          <w:vertAlign w:val="superscript"/>
        </w:rPr>
        <w:t xml:space="preserve"> </w:t>
      </w:r>
      <w:r w:rsidRPr="00842F3F">
        <w:rPr>
          <w:b w:val="0"/>
          <w:color w:val="000000"/>
          <w:sz w:val="22"/>
          <w:szCs w:val="22"/>
        </w:rPr>
        <w:t xml:space="preserve">J*, Bargmann B, Estelle M, Sang Y, and </w:t>
      </w:r>
      <w:r w:rsidRPr="00842F3F">
        <w:rPr>
          <w:color w:val="000000"/>
          <w:sz w:val="22"/>
          <w:szCs w:val="22"/>
        </w:rPr>
        <w:t>Wagner</w:t>
      </w:r>
      <w:r w:rsidRPr="00842F3F">
        <w:rPr>
          <w:color w:val="000000"/>
          <w:sz w:val="22"/>
          <w:szCs w:val="22"/>
          <w:vertAlign w:val="superscript"/>
        </w:rPr>
        <w:t xml:space="preserve"> </w:t>
      </w:r>
      <w:r w:rsidRPr="00842F3F">
        <w:rPr>
          <w:color w:val="000000"/>
          <w:sz w:val="22"/>
          <w:szCs w:val="22"/>
        </w:rPr>
        <w:t xml:space="preserve"> D</w:t>
      </w:r>
      <w:r w:rsidRPr="00842F3F">
        <w:rPr>
          <w:b w:val="0"/>
          <w:color w:val="000000"/>
          <w:sz w:val="22"/>
          <w:szCs w:val="22"/>
        </w:rPr>
        <w:t xml:space="preserve"> </w:t>
      </w:r>
      <w:r w:rsidRPr="00842F3F">
        <w:rPr>
          <w:b w:val="0"/>
          <w:sz w:val="22"/>
          <w:szCs w:val="22"/>
        </w:rPr>
        <w:t xml:space="preserve">(2015) </w:t>
      </w:r>
      <w:r w:rsidRPr="00842F3F">
        <w:rPr>
          <w:b w:val="0"/>
          <w:color w:val="000000"/>
          <w:sz w:val="22"/>
          <w:szCs w:val="22"/>
        </w:rPr>
        <w:t>Auxin-</w:t>
      </w:r>
    </w:p>
    <w:p w:rsidR="000953C0" w:rsidRDefault="000953C0" w:rsidP="000953C0">
      <w:pPr>
        <w:pStyle w:val="Head"/>
        <w:spacing w:before="0" w:after="0"/>
        <w:jc w:val="left"/>
        <w:rPr>
          <w:rStyle w:val="Hyperlink"/>
          <w:b w:val="0"/>
          <w:sz w:val="22"/>
          <w:szCs w:val="22"/>
        </w:rPr>
      </w:pPr>
      <w:r w:rsidRPr="00842F3F">
        <w:rPr>
          <w:b w:val="0"/>
          <w:color w:val="000000"/>
          <w:sz w:val="22"/>
          <w:szCs w:val="22"/>
        </w:rPr>
        <w:t xml:space="preserve">regulated chromatin switch directs acquisition of flower primordium founder fate.  </w:t>
      </w:r>
      <w:r w:rsidRPr="00AE09C1">
        <w:rPr>
          <w:i/>
          <w:color w:val="000000"/>
          <w:sz w:val="22"/>
          <w:szCs w:val="22"/>
        </w:rPr>
        <w:t xml:space="preserve">eLife </w:t>
      </w:r>
      <w:r w:rsidRPr="00842F3F">
        <w:rPr>
          <w:rStyle w:val="highwire-doi-cite-as-data"/>
          <w:b w:val="0"/>
          <w:sz w:val="22"/>
          <w:szCs w:val="22"/>
        </w:rPr>
        <w:t>4:e09269</w:t>
      </w:r>
      <w:r w:rsidRPr="00842F3F">
        <w:rPr>
          <w:b w:val="0"/>
          <w:color w:val="000000"/>
          <w:sz w:val="22"/>
          <w:szCs w:val="22"/>
        </w:rPr>
        <w:t xml:space="preserve">. * equal contribution. </w:t>
      </w:r>
      <w:r w:rsidRPr="00842F3F">
        <w:rPr>
          <w:b w:val="0"/>
          <w:sz w:val="22"/>
          <w:szCs w:val="22"/>
        </w:rPr>
        <w:t>(faculty 1000 recommended)</w:t>
      </w:r>
      <w:r>
        <w:rPr>
          <w:b w:val="0"/>
          <w:color w:val="000000"/>
          <w:sz w:val="22"/>
          <w:szCs w:val="22"/>
        </w:rPr>
        <w:t xml:space="preserve"> </w:t>
      </w:r>
      <w:hyperlink r:id="rId6" w:history="1">
        <w:r w:rsidRPr="00C568A6">
          <w:rPr>
            <w:rStyle w:val="Hyperlink"/>
            <w:b w:val="0"/>
            <w:sz w:val="22"/>
            <w:szCs w:val="22"/>
          </w:rPr>
          <w:t>http://www.eurekalert.org/pub_releases/2015-10/uop-ph101315.php</w:t>
        </w:r>
      </w:hyperlink>
    </w:p>
    <w:p w:rsidR="000953C0" w:rsidRPr="002302A8" w:rsidRDefault="000953C0" w:rsidP="000953C0">
      <w:pPr>
        <w:pStyle w:val="Head"/>
        <w:spacing w:before="0" w:after="0"/>
        <w:jc w:val="left"/>
        <w:rPr>
          <w:rStyle w:val="Hyperlink"/>
          <w:i/>
          <w:color w:val="000000"/>
          <w:sz w:val="22"/>
          <w:szCs w:val="22"/>
        </w:rPr>
      </w:pPr>
    </w:p>
    <w:p w:rsidR="000953C0" w:rsidRDefault="000953C0" w:rsidP="000953C0">
      <w:pPr>
        <w:pStyle w:val="Head"/>
        <w:spacing w:before="0" w:after="0"/>
        <w:jc w:val="left"/>
        <w:rPr>
          <w:b w:val="0"/>
          <w:sz w:val="22"/>
          <w:szCs w:val="22"/>
        </w:rPr>
      </w:pPr>
      <w:r w:rsidRPr="00A67E4E">
        <w:rPr>
          <w:b w:val="0"/>
          <w:sz w:val="22"/>
          <w:szCs w:val="22"/>
        </w:rPr>
        <w:t xml:space="preserve">38. Winter CM, Yamaguchi N, Wu MF, </w:t>
      </w:r>
      <w:r w:rsidRPr="00A67E4E">
        <w:rPr>
          <w:sz w:val="22"/>
          <w:szCs w:val="22"/>
        </w:rPr>
        <w:t>Wagner D.</w:t>
      </w:r>
      <w:r w:rsidRPr="00A67E4E">
        <w:rPr>
          <w:b w:val="0"/>
          <w:sz w:val="22"/>
          <w:szCs w:val="22"/>
        </w:rPr>
        <w:t xml:space="preserve"> (2015) Transcriptional program regulated by both </w:t>
      </w:r>
    </w:p>
    <w:p w:rsidR="000953C0" w:rsidRDefault="000953C0" w:rsidP="000953C0">
      <w:pPr>
        <w:pStyle w:val="Head"/>
        <w:spacing w:before="0" w:after="0"/>
        <w:jc w:val="left"/>
        <w:rPr>
          <w:b w:val="0"/>
          <w:sz w:val="22"/>
          <w:szCs w:val="22"/>
        </w:rPr>
      </w:pPr>
      <w:r w:rsidRPr="00A67E4E">
        <w:rPr>
          <w:b w:val="0"/>
          <w:sz w:val="22"/>
          <w:szCs w:val="22"/>
        </w:rPr>
        <w:t xml:space="preserve">LEAFY and APETALA1 at the time of flower formation </w:t>
      </w:r>
      <w:r w:rsidRPr="00A67E4E">
        <w:rPr>
          <w:rStyle w:val="jrnl"/>
          <w:i/>
          <w:sz w:val="22"/>
          <w:szCs w:val="22"/>
        </w:rPr>
        <w:t>Physiol Plant</w:t>
      </w:r>
      <w:r w:rsidRPr="00A67E4E">
        <w:rPr>
          <w:i/>
          <w:sz w:val="22"/>
          <w:szCs w:val="22"/>
        </w:rPr>
        <w:t>.</w:t>
      </w:r>
      <w:r w:rsidRPr="00A67E4E">
        <w:rPr>
          <w:b w:val="0"/>
          <w:sz w:val="22"/>
          <w:szCs w:val="22"/>
        </w:rPr>
        <w:t xml:space="preserve">155(1):55-73. </w:t>
      </w:r>
    </w:p>
    <w:p w:rsidR="000953C0" w:rsidRDefault="000953C0" w:rsidP="000953C0">
      <w:pPr>
        <w:pStyle w:val="Head"/>
        <w:spacing w:before="0" w:after="0"/>
        <w:jc w:val="left"/>
        <w:rPr>
          <w:b w:val="0"/>
          <w:sz w:val="22"/>
          <w:szCs w:val="22"/>
        </w:rPr>
      </w:pPr>
    </w:p>
    <w:p w:rsidR="000953C0" w:rsidRDefault="000953C0" w:rsidP="000953C0">
      <w:pPr>
        <w:pStyle w:val="Head"/>
        <w:spacing w:before="0" w:after="0"/>
        <w:jc w:val="left"/>
        <w:rPr>
          <w:b w:val="0"/>
          <w:sz w:val="22"/>
          <w:szCs w:val="22"/>
        </w:rPr>
      </w:pPr>
      <w:r w:rsidRPr="00A67E4E">
        <w:rPr>
          <w:b w:val="0"/>
          <w:sz w:val="22"/>
          <w:szCs w:val="22"/>
        </w:rPr>
        <w:t xml:space="preserve">37. Amtmann A, Ma H, </w:t>
      </w:r>
      <w:r w:rsidRPr="00A67E4E">
        <w:rPr>
          <w:sz w:val="22"/>
          <w:szCs w:val="22"/>
        </w:rPr>
        <w:t>Wagner D.</w:t>
      </w:r>
      <w:r w:rsidRPr="00A67E4E">
        <w:rPr>
          <w:b w:val="0"/>
          <w:sz w:val="22"/>
          <w:szCs w:val="22"/>
        </w:rPr>
        <w:t xml:space="preserve"> (2015) Chromatin and Epigenetics </w:t>
      </w:r>
      <w:r w:rsidRPr="00A67E4E">
        <w:rPr>
          <w:rStyle w:val="jrnl"/>
          <w:i/>
          <w:sz w:val="22"/>
          <w:szCs w:val="22"/>
        </w:rPr>
        <w:t>Plant Physiol</w:t>
      </w:r>
      <w:r w:rsidRPr="00A67E4E">
        <w:rPr>
          <w:i/>
          <w:sz w:val="22"/>
          <w:szCs w:val="22"/>
        </w:rPr>
        <w:t>.</w:t>
      </w:r>
      <w:r w:rsidRPr="00A67E4E">
        <w:rPr>
          <w:b w:val="0"/>
          <w:sz w:val="22"/>
          <w:szCs w:val="22"/>
        </w:rPr>
        <w:t xml:space="preserve"> 168(4):1185-8. </w:t>
      </w:r>
    </w:p>
    <w:p w:rsidR="000953C0" w:rsidRDefault="000953C0" w:rsidP="000953C0">
      <w:pPr>
        <w:pStyle w:val="Head"/>
        <w:spacing w:before="0" w:after="0"/>
        <w:jc w:val="left"/>
        <w:rPr>
          <w:b w:val="0"/>
          <w:sz w:val="22"/>
          <w:szCs w:val="22"/>
        </w:rPr>
      </w:pPr>
    </w:p>
    <w:p w:rsidR="000953C0" w:rsidRDefault="000953C0" w:rsidP="000953C0">
      <w:pPr>
        <w:pStyle w:val="Head"/>
        <w:spacing w:before="0" w:after="0"/>
        <w:jc w:val="left"/>
        <w:rPr>
          <w:b w:val="0"/>
          <w:sz w:val="22"/>
          <w:szCs w:val="22"/>
        </w:rPr>
      </w:pPr>
      <w:r w:rsidRPr="00A67E4E">
        <w:rPr>
          <w:rFonts w:cs="Apple Chancery"/>
          <w:b w:val="0"/>
          <w:sz w:val="22"/>
          <w:szCs w:val="22"/>
        </w:rPr>
        <w:t xml:space="preserve">36. </w:t>
      </w:r>
      <w:r w:rsidRPr="00A67E4E">
        <w:rPr>
          <w:b w:val="0"/>
          <w:sz w:val="22"/>
          <w:szCs w:val="22"/>
        </w:rPr>
        <w:t xml:space="preserve">Han SK, Wu MF, Cui S, </w:t>
      </w:r>
      <w:r w:rsidRPr="00A67E4E">
        <w:rPr>
          <w:sz w:val="22"/>
          <w:szCs w:val="22"/>
        </w:rPr>
        <w:t>Wagner D.</w:t>
      </w:r>
      <w:r w:rsidRPr="00A67E4E">
        <w:rPr>
          <w:b w:val="0"/>
          <w:sz w:val="22"/>
          <w:szCs w:val="22"/>
        </w:rPr>
        <w:t xml:space="preserve"> (2015) Roles and Activities of Chromatin remodelers in Plants. </w:t>
      </w:r>
    </w:p>
    <w:p w:rsidR="000953C0" w:rsidRDefault="000953C0" w:rsidP="000953C0">
      <w:pPr>
        <w:pStyle w:val="Head"/>
        <w:spacing w:before="0" w:after="0"/>
        <w:jc w:val="left"/>
        <w:rPr>
          <w:b w:val="0"/>
          <w:sz w:val="22"/>
          <w:szCs w:val="22"/>
        </w:rPr>
      </w:pPr>
      <w:r w:rsidRPr="00A67E4E">
        <w:rPr>
          <w:rStyle w:val="jrnl"/>
          <w:i/>
          <w:sz w:val="22"/>
          <w:szCs w:val="22"/>
        </w:rPr>
        <w:t>Plant J</w:t>
      </w:r>
      <w:r w:rsidRPr="00A67E4E">
        <w:rPr>
          <w:i/>
          <w:sz w:val="22"/>
          <w:szCs w:val="22"/>
        </w:rPr>
        <w:t>.</w:t>
      </w:r>
      <w:r w:rsidRPr="00A67E4E">
        <w:rPr>
          <w:b w:val="0"/>
          <w:sz w:val="22"/>
          <w:szCs w:val="22"/>
        </w:rPr>
        <w:t xml:space="preserve"> 83(1):62-77.</w:t>
      </w:r>
    </w:p>
    <w:p w:rsidR="000953C0" w:rsidRPr="00A67E4E" w:rsidRDefault="000953C0" w:rsidP="000953C0">
      <w:pPr>
        <w:pStyle w:val="Head"/>
        <w:spacing w:before="0" w:after="0"/>
        <w:jc w:val="left"/>
        <w:rPr>
          <w:b w:val="0"/>
          <w:color w:val="000000"/>
          <w:sz w:val="22"/>
          <w:szCs w:val="22"/>
        </w:rPr>
      </w:pPr>
    </w:p>
    <w:p w:rsidR="000953C0" w:rsidRDefault="000953C0" w:rsidP="000953C0">
      <w:pPr>
        <w:pStyle w:val="Title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35</w:t>
      </w:r>
      <w:r w:rsidRPr="003127D6">
        <w:rPr>
          <w:sz w:val="22"/>
          <w:szCs w:val="22"/>
        </w:rPr>
        <w:t>.  Yamaguchi, N., Winter</w:t>
      </w:r>
      <w:r w:rsidRPr="00766A09">
        <w:rPr>
          <w:sz w:val="22"/>
          <w:szCs w:val="22"/>
        </w:rPr>
        <w:t xml:space="preserve"> C.M., </w:t>
      </w:r>
      <w:r w:rsidRPr="00766A09">
        <w:rPr>
          <w:b/>
          <w:sz w:val="22"/>
          <w:szCs w:val="22"/>
        </w:rPr>
        <w:t>Wagner, D.</w:t>
      </w:r>
      <w:r w:rsidRPr="00766A09">
        <w:rPr>
          <w:sz w:val="22"/>
          <w:szCs w:val="22"/>
        </w:rPr>
        <w:t xml:space="preserve"> (2015) Identification of direct targets of plant transcription </w:t>
      </w:r>
    </w:p>
    <w:p w:rsidR="000953C0" w:rsidRDefault="000953C0" w:rsidP="000953C0">
      <w:pPr>
        <w:pStyle w:val="Title"/>
        <w:spacing w:before="0" w:beforeAutospacing="0" w:after="0" w:afterAutospacing="0"/>
      </w:pPr>
      <w:r w:rsidRPr="00766A09">
        <w:rPr>
          <w:sz w:val="22"/>
          <w:szCs w:val="22"/>
        </w:rPr>
        <w:t xml:space="preserve">factors using the GR fusion technique. </w:t>
      </w:r>
      <w:r w:rsidRPr="00A67E4E">
        <w:rPr>
          <w:rStyle w:val="jrnl"/>
          <w:b/>
          <w:i/>
        </w:rPr>
        <w:t>Methods Mol Biol</w:t>
      </w:r>
      <w:r w:rsidRPr="00A67E4E">
        <w:rPr>
          <w:b/>
          <w:i/>
        </w:rPr>
        <w:t>.</w:t>
      </w:r>
      <w:r>
        <w:t xml:space="preserve"> 2015;1284:123-38.</w:t>
      </w:r>
    </w:p>
    <w:p w:rsidR="000953C0" w:rsidRDefault="000953C0" w:rsidP="000953C0">
      <w:pPr>
        <w:pStyle w:val="Title"/>
        <w:spacing w:before="0" w:beforeAutospacing="0" w:after="0" w:afterAutospacing="0"/>
        <w:ind w:firstLine="720"/>
        <w:rPr>
          <w:b/>
          <w:sz w:val="22"/>
          <w:szCs w:val="22"/>
        </w:rPr>
      </w:pPr>
    </w:p>
    <w:p w:rsidR="000953C0" w:rsidRDefault="000953C0" w:rsidP="000953C0">
      <w:pPr>
        <w:rPr>
          <w:sz w:val="22"/>
          <w:szCs w:val="22"/>
        </w:rPr>
      </w:pPr>
      <w:r>
        <w:rPr>
          <w:sz w:val="22"/>
          <w:szCs w:val="22"/>
        </w:rPr>
        <w:t xml:space="preserve">34. Xiao, J. and </w:t>
      </w:r>
      <w:r w:rsidRPr="009F0086">
        <w:rPr>
          <w:b/>
          <w:sz w:val="22"/>
          <w:szCs w:val="22"/>
        </w:rPr>
        <w:t>Wagner D.</w:t>
      </w:r>
      <w:r>
        <w:rPr>
          <w:sz w:val="22"/>
          <w:szCs w:val="22"/>
        </w:rPr>
        <w:t xml:space="preserve"> (2015) </w:t>
      </w:r>
      <w:r w:rsidRPr="009F0086">
        <w:rPr>
          <w:rFonts w:hint="eastAsia"/>
          <w:sz w:val="22"/>
          <w:szCs w:val="22"/>
        </w:rPr>
        <w:t xml:space="preserve">Polycomb </w:t>
      </w:r>
      <w:r w:rsidRPr="00766A09">
        <w:rPr>
          <w:rFonts w:hint="eastAsia"/>
          <w:sz w:val="22"/>
          <w:szCs w:val="22"/>
        </w:rPr>
        <w:t xml:space="preserve">repression in the regulation of growth and </w:t>
      </w:r>
      <w:r w:rsidRPr="00766A09">
        <w:rPr>
          <w:sz w:val="22"/>
          <w:szCs w:val="22"/>
        </w:rPr>
        <w:t xml:space="preserve"> </w:t>
      </w:r>
      <w:r w:rsidRPr="00766A09">
        <w:rPr>
          <w:rFonts w:hint="eastAsia"/>
          <w:sz w:val="22"/>
          <w:szCs w:val="22"/>
        </w:rPr>
        <w:t xml:space="preserve">development in </w:t>
      </w:r>
    </w:p>
    <w:p w:rsidR="000953C0" w:rsidRDefault="000953C0" w:rsidP="000953C0">
      <w:pPr>
        <w:rPr>
          <w:sz w:val="22"/>
          <w:szCs w:val="22"/>
        </w:rPr>
      </w:pPr>
      <w:r w:rsidRPr="00766A09">
        <w:rPr>
          <w:rFonts w:hint="eastAsia"/>
          <w:i/>
          <w:sz w:val="22"/>
          <w:szCs w:val="22"/>
        </w:rPr>
        <w:t>Arabidopsis</w:t>
      </w:r>
      <w:r w:rsidRPr="00766A09">
        <w:rPr>
          <w:i/>
          <w:sz w:val="22"/>
          <w:szCs w:val="22"/>
        </w:rPr>
        <w:t xml:space="preserve">. </w:t>
      </w:r>
      <w:r w:rsidRPr="00A67E4E">
        <w:rPr>
          <w:b/>
          <w:i/>
          <w:sz w:val="22"/>
          <w:szCs w:val="22"/>
        </w:rPr>
        <w:t>Current Opinion in Plant Biology</w:t>
      </w:r>
      <w:r>
        <w:rPr>
          <w:sz w:val="22"/>
          <w:szCs w:val="22"/>
        </w:rPr>
        <w:t xml:space="preserve"> </w:t>
      </w:r>
      <w:r w:rsidRPr="00766A09">
        <w:rPr>
          <w:sz w:val="22"/>
          <w:szCs w:val="22"/>
        </w:rPr>
        <w:t>23:15-24.</w:t>
      </w:r>
    </w:p>
    <w:p w:rsidR="000953C0" w:rsidRDefault="000953C0" w:rsidP="000953C0">
      <w:pPr>
        <w:rPr>
          <w:sz w:val="22"/>
          <w:szCs w:val="22"/>
        </w:rPr>
      </w:pPr>
    </w:p>
    <w:p w:rsidR="000953C0" w:rsidRPr="0046761F" w:rsidRDefault="000953C0" w:rsidP="000953C0">
      <w:pPr>
        <w:rPr>
          <w:rFonts w:ascii="Optima" w:hAnsi="Optima"/>
          <w:b/>
          <w:sz w:val="22"/>
          <w:szCs w:val="22"/>
          <w:u w:val="single"/>
        </w:rPr>
      </w:pPr>
      <w:r w:rsidRPr="0046761F">
        <w:rPr>
          <w:rFonts w:ascii="Optima" w:hAnsi="Optima"/>
          <w:b/>
          <w:sz w:val="22"/>
          <w:szCs w:val="22"/>
          <w:u w:val="single"/>
        </w:rPr>
        <w:t>2014</w:t>
      </w:r>
    </w:p>
    <w:p w:rsidR="000953C0" w:rsidRDefault="000953C0" w:rsidP="0009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sz w:val="22"/>
          <w:szCs w:val="22"/>
        </w:rPr>
        <w:t>33</w:t>
      </w:r>
      <w:r w:rsidRPr="00604256">
        <w:rPr>
          <w:sz w:val="22"/>
          <w:szCs w:val="22"/>
        </w:rPr>
        <w:t>.</w:t>
      </w:r>
      <w:r w:rsidRPr="00604256">
        <w:rPr>
          <w:noProof/>
          <w:sz w:val="22"/>
          <w:szCs w:val="22"/>
        </w:rPr>
        <w:t xml:space="preserve"> De Rybel, B., Adibi, M., Breda, A.S., Wendrich, J.R., Smit, M.E., Novak, O., Yamaguchi, N.,   </w:t>
      </w:r>
    </w:p>
    <w:p w:rsidR="000953C0" w:rsidRDefault="000953C0" w:rsidP="0009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604256">
        <w:rPr>
          <w:noProof/>
          <w:sz w:val="22"/>
          <w:szCs w:val="22"/>
        </w:rPr>
        <w:t>Yoshida, S., Van Isterdael, G., Palovaara, J</w:t>
      </w:r>
      <w:r w:rsidRPr="00604256">
        <w:rPr>
          <w:sz w:val="22"/>
          <w:szCs w:val="22"/>
        </w:rPr>
        <w:t xml:space="preserve"> Nijsse, B., Boekschoten, M. V., Hooiveld, G.,  Beeckman, T., </w:t>
      </w:r>
      <w:r w:rsidRPr="00604256">
        <w:rPr>
          <w:b/>
          <w:sz w:val="22"/>
          <w:szCs w:val="22"/>
        </w:rPr>
        <w:t>Wagner, D</w:t>
      </w:r>
      <w:r w:rsidRPr="00604256">
        <w:rPr>
          <w:sz w:val="22"/>
          <w:szCs w:val="22"/>
        </w:rPr>
        <w:t>., Ljung, K., Fleck, C., Weijers, D.</w:t>
      </w:r>
      <w:r w:rsidRPr="00604256">
        <w:rPr>
          <w:noProof/>
          <w:sz w:val="22"/>
          <w:szCs w:val="22"/>
        </w:rPr>
        <w:t xml:space="preserve"> (2014). Plant development. Integration of growth and patterning during vascular tissue formation in Arabidopsis. </w:t>
      </w:r>
      <w:r w:rsidRPr="00A67E4E">
        <w:rPr>
          <w:b/>
          <w:i/>
          <w:noProof/>
          <w:sz w:val="22"/>
          <w:szCs w:val="22"/>
        </w:rPr>
        <w:t>Science</w:t>
      </w:r>
      <w:r>
        <w:rPr>
          <w:i/>
          <w:noProof/>
          <w:sz w:val="22"/>
          <w:szCs w:val="22"/>
        </w:rPr>
        <w:t xml:space="preserve"> </w:t>
      </w:r>
      <w:r w:rsidRPr="00604256">
        <w:rPr>
          <w:i/>
          <w:noProof/>
          <w:sz w:val="22"/>
          <w:szCs w:val="22"/>
        </w:rPr>
        <w:t>345</w:t>
      </w:r>
      <w:r>
        <w:rPr>
          <w:noProof/>
          <w:sz w:val="22"/>
          <w:szCs w:val="22"/>
        </w:rPr>
        <w:t>,1255215</w:t>
      </w:r>
      <w:r>
        <w:rPr>
          <w:sz w:val="22"/>
          <w:szCs w:val="22"/>
        </w:rPr>
        <w:t xml:space="preserve"> (faculty 1000 recommended)</w:t>
      </w:r>
    </w:p>
    <w:p w:rsidR="000953C0" w:rsidRPr="002C6B1E" w:rsidRDefault="000953C0" w:rsidP="00095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  <w:sz w:val="22"/>
          <w:szCs w:val="22"/>
        </w:rPr>
      </w:pPr>
    </w:p>
    <w:p w:rsidR="000953C0" w:rsidRDefault="000953C0" w:rsidP="000953C0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t>32</w:t>
      </w:r>
      <w:r w:rsidRPr="00604256">
        <w:rPr>
          <w:noProof/>
          <w:sz w:val="22"/>
          <w:szCs w:val="22"/>
        </w:rPr>
        <w:t xml:space="preserve">. Xiao, J., Xu, S., Li, C., Xu, Y., Xing, L., Niu, Y., Huan, Q., Tang, Y., Zhao, C., </w:t>
      </w:r>
      <w:r w:rsidRPr="00604256">
        <w:rPr>
          <w:b/>
          <w:noProof/>
          <w:sz w:val="22"/>
          <w:szCs w:val="22"/>
        </w:rPr>
        <w:t>Wagner, D</w:t>
      </w:r>
      <w:r w:rsidRPr="00604256">
        <w:rPr>
          <w:noProof/>
          <w:sz w:val="22"/>
          <w:szCs w:val="22"/>
        </w:rPr>
        <w:t>.</w:t>
      </w:r>
      <w:r w:rsidRPr="00604256">
        <w:rPr>
          <w:i/>
          <w:noProof/>
          <w:sz w:val="22"/>
          <w:szCs w:val="22"/>
        </w:rPr>
        <w:t xml:space="preserve">, </w:t>
      </w:r>
      <w:r w:rsidRPr="00604256">
        <w:rPr>
          <w:sz w:val="22"/>
          <w:szCs w:val="22"/>
        </w:rPr>
        <w:t>Gao, C.</w:t>
      </w:r>
      <w:r>
        <w:rPr>
          <w:sz w:val="22"/>
          <w:szCs w:val="22"/>
        </w:rPr>
        <w:t xml:space="preserve">, </w:t>
      </w:r>
    </w:p>
    <w:p w:rsidR="000953C0" w:rsidRDefault="000953C0" w:rsidP="000953C0">
      <w:pPr>
        <w:rPr>
          <w:sz w:val="22"/>
          <w:szCs w:val="22"/>
        </w:rPr>
      </w:pPr>
      <w:r w:rsidRPr="00604256">
        <w:rPr>
          <w:sz w:val="22"/>
          <w:szCs w:val="22"/>
        </w:rPr>
        <w:t>Chong, K.</w:t>
      </w:r>
      <w:r w:rsidRPr="00604256">
        <w:rPr>
          <w:noProof/>
          <w:sz w:val="22"/>
          <w:szCs w:val="22"/>
        </w:rPr>
        <w:t xml:space="preserve"> (2014). O-GlcNAc-mediated interaction between VER2 and TaGRP2 elicits TaVRN1 mRNA accumulation during vernalization in winter wheat. </w:t>
      </w:r>
      <w:r w:rsidRPr="00A67E4E">
        <w:rPr>
          <w:b/>
          <w:i/>
          <w:noProof/>
          <w:sz w:val="22"/>
          <w:szCs w:val="22"/>
        </w:rPr>
        <w:t>Nature</w:t>
      </w:r>
      <w:r w:rsidRPr="00A67E4E">
        <w:rPr>
          <w:b/>
          <w:noProof/>
          <w:sz w:val="22"/>
          <w:szCs w:val="22"/>
        </w:rPr>
        <w:t xml:space="preserve"> </w:t>
      </w:r>
      <w:r w:rsidRPr="00A67E4E">
        <w:rPr>
          <w:b/>
          <w:i/>
          <w:noProof/>
          <w:sz w:val="22"/>
          <w:szCs w:val="22"/>
        </w:rPr>
        <w:t>communications</w:t>
      </w:r>
      <w:r w:rsidRPr="00604256">
        <w:rPr>
          <w:i/>
          <w:noProof/>
          <w:sz w:val="22"/>
          <w:szCs w:val="22"/>
        </w:rPr>
        <w:t xml:space="preserve"> 5</w:t>
      </w:r>
      <w:r w:rsidRPr="00604256">
        <w:rPr>
          <w:noProof/>
          <w:sz w:val="22"/>
          <w:szCs w:val="22"/>
        </w:rPr>
        <w:t>, 4572.</w:t>
      </w:r>
      <w:r>
        <w:rPr>
          <w:noProof/>
          <w:sz w:val="22"/>
          <w:szCs w:val="22"/>
        </w:rPr>
        <w:t xml:space="preserve"> </w:t>
      </w:r>
      <w:r>
        <w:rPr>
          <w:sz w:val="22"/>
          <w:szCs w:val="22"/>
        </w:rPr>
        <w:t>(faculty 1000 recommended).</w:t>
      </w:r>
    </w:p>
    <w:p w:rsidR="000953C0" w:rsidRPr="00604256" w:rsidRDefault="000953C0" w:rsidP="000953C0">
      <w:pPr>
        <w:rPr>
          <w:noProof/>
          <w:sz w:val="22"/>
          <w:szCs w:val="22"/>
        </w:rPr>
      </w:pPr>
    </w:p>
    <w:p w:rsidR="000953C0" w:rsidRDefault="000953C0" w:rsidP="000953C0">
      <w:pPr>
        <w:pStyle w:val="EndNoteBibliography"/>
        <w:spacing w:after="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31</w:t>
      </w:r>
      <w:r w:rsidRPr="00604256">
        <w:rPr>
          <w:rFonts w:ascii="Times New Roman" w:hAnsi="Times New Roman" w:cs="Times New Roman"/>
          <w:noProof/>
          <w:sz w:val="22"/>
          <w:szCs w:val="22"/>
        </w:rPr>
        <w:t xml:space="preserve">. Yamaguchi, N., Wu, M.F., Winter, C., and </w:t>
      </w:r>
      <w:r w:rsidRPr="00604256">
        <w:rPr>
          <w:rFonts w:ascii="Times New Roman" w:hAnsi="Times New Roman" w:cs="Times New Roman"/>
          <w:b/>
          <w:noProof/>
          <w:sz w:val="22"/>
          <w:szCs w:val="22"/>
        </w:rPr>
        <w:t>Wagner, D.</w:t>
      </w:r>
      <w:r w:rsidRPr="00604256">
        <w:rPr>
          <w:rFonts w:ascii="Times New Roman" w:hAnsi="Times New Roman" w:cs="Times New Roman"/>
          <w:noProof/>
          <w:sz w:val="22"/>
          <w:szCs w:val="22"/>
        </w:rPr>
        <w:t xml:space="preserve"> (2014). LEAFY together with polar auxin </w:t>
      </w:r>
    </w:p>
    <w:p w:rsidR="000953C0" w:rsidRDefault="000953C0" w:rsidP="000953C0">
      <w:pPr>
        <w:pStyle w:val="EndNoteBibliography"/>
        <w:spacing w:after="0"/>
        <w:rPr>
          <w:rFonts w:ascii="Times New Roman" w:hAnsi="Times New Roman" w:cs="Times New Roman"/>
          <w:noProof/>
          <w:sz w:val="22"/>
          <w:szCs w:val="22"/>
        </w:rPr>
      </w:pPr>
      <w:r w:rsidRPr="00604256">
        <w:rPr>
          <w:rFonts w:ascii="Times New Roman" w:hAnsi="Times New Roman" w:cs="Times New Roman"/>
          <w:noProof/>
          <w:sz w:val="22"/>
          <w:szCs w:val="22"/>
        </w:rPr>
        <w:t xml:space="preserve">transport coordinates </w:t>
      </w:r>
      <w:r w:rsidRPr="00766A09">
        <w:rPr>
          <w:rFonts w:ascii="Times New Roman" w:hAnsi="Times New Roman" w:cs="Times New Roman"/>
          <w:i/>
          <w:noProof/>
          <w:sz w:val="22"/>
          <w:szCs w:val="22"/>
        </w:rPr>
        <w:t>Arabidopsis</w:t>
      </w:r>
      <w:r w:rsidRPr="00604256">
        <w:rPr>
          <w:rFonts w:ascii="Times New Roman" w:hAnsi="Times New Roman" w:cs="Times New Roman"/>
          <w:noProof/>
          <w:sz w:val="22"/>
          <w:szCs w:val="22"/>
        </w:rPr>
        <w:t xml:space="preserve"> flower development. </w:t>
      </w:r>
      <w:r w:rsidRPr="002302A8">
        <w:rPr>
          <w:rFonts w:ascii="Times New Roman" w:hAnsi="Times New Roman" w:cs="Times New Roman"/>
          <w:b/>
          <w:i/>
          <w:noProof/>
          <w:sz w:val="22"/>
          <w:szCs w:val="22"/>
        </w:rPr>
        <w:t xml:space="preserve">Plants </w:t>
      </w:r>
      <w:r w:rsidRPr="00604256">
        <w:rPr>
          <w:rFonts w:ascii="Times New Roman" w:hAnsi="Times New Roman" w:cs="Times New Roman"/>
          <w:i/>
          <w:noProof/>
          <w:sz w:val="22"/>
          <w:szCs w:val="22"/>
        </w:rPr>
        <w:t>3</w:t>
      </w:r>
      <w:r w:rsidRPr="00604256">
        <w:rPr>
          <w:rFonts w:ascii="Times New Roman" w:hAnsi="Times New Roman" w:cs="Times New Roman"/>
          <w:noProof/>
          <w:sz w:val="22"/>
          <w:szCs w:val="22"/>
        </w:rPr>
        <w:t>, 251-265.</w:t>
      </w:r>
    </w:p>
    <w:p w:rsidR="000953C0" w:rsidRPr="00604256" w:rsidRDefault="000953C0" w:rsidP="000953C0">
      <w:pPr>
        <w:pStyle w:val="EndNoteBibliography"/>
        <w:spacing w:after="0"/>
        <w:rPr>
          <w:rFonts w:ascii="Times New Roman" w:hAnsi="Times New Roman" w:cs="Times New Roman"/>
          <w:noProof/>
          <w:sz w:val="22"/>
          <w:szCs w:val="22"/>
        </w:rPr>
      </w:pPr>
    </w:p>
    <w:p w:rsidR="000953C0" w:rsidRDefault="000953C0" w:rsidP="000953C0">
      <w:pPr>
        <w:rPr>
          <w:rFonts w:eastAsia="Osaka" w:cs="Helvetica"/>
          <w:sz w:val="22"/>
          <w:szCs w:val="22"/>
        </w:rPr>
      </w:pPr>
      <w:r>
        <w:rPr>
          <w:sz w:val="22"/>
          <w:szCs w:val="22"/>
        </w:rPr>
        <w:t>30</w:t>
      </w:r>
      <w:r w:rsidRPr="00D1685A">
        <w:rPr>
          <w:sz w:val="22"/>
          <w:szCs w:val="22"/>
        </w:rPr>
        <w:t xml:space="preserve">. </w:t>
      </w:r>
      <w:r w:rsidRPr="00D1685A">
        <w:rPr>
          <w:rFonts w:eastAsia="Osaka" w:cs="Helvetica"/>
          <w:sz w:val="22"/>
          <w:szCs w:val="22"/>
        </w:rPr>
        <w:t xml:space="preserve">Yamaguchi, N., Winter, C., Wu, M-F., Kanno, Y., Yamaguchi, A., Seo, M., and </w:t>
      </w:r>
      <w:r w:rsidRPr="00D1685A">
        <w:rPr>
          <w:rFonts w:eastAsia="Osaka" w:cs="Helvetica"/>
          <w:b/>
          <w:sz w:val="22"/>
          <w:szCs w:val="22"/>
        </w:rPr>
        <w:t>Wagner, D</w:t>
      </w:r>
      <w:r w:rsidRPr="00D1685A">
        <w:rPr>
          <w:rFonts w:eastAsia="Osaka" w:cs="Helvetica"/>
          <w:sz w:val="22"/>
          <w:szCs w:val="22"/>
        </w:rPr>
        <w:t>. (</w:t>
      </w:r>
      <w:r>
        <w:rPr>
          <w:rFonts w:eastAsia="Osaka" w:cs="Helvetica"/>
          <w:sz w:val="22"/>
          <w:szCs w:val="22"/>
        </w:rPr>
        <w:t>2014</w:t>
      </w:r>
      <w:r w:rsidRPr="00D1685A">
        <w:rPr>
          <w:rFonts w:eastAsia="Osaka" w:cs="Helvetica"/>
          <w:sz w:val="22"/>
          <w:szCs w:val="22"/>
        </w:rPr>
        <w:t xml:space="preserve">) </w:t>
      </w:r>
    </w:p>
    <w:p w:rsidR="000953C0" w:rsidRDefault="000953C0" w:rsidP="000953C0">
      <w:pPr>
        <w:rPr>
          <w:rFonts w:eastAsia="Osaka" w:cs="Helvetica"/>
          <w:sz w:val="22"/>
          <w:szCs w:val="22"/>
        </w:rPr>
      </w:pPr>
      <w:r w:rsidRPr="00D1685A">
        <w:rPr>
          <w:rFonts w:eastAsia="Osaka" w:cs="Helvetica"/>
          <w:sz w:val="22"/>
          <w:szCs w:val="22"/>
        </w:rPr>
        <w:t xml:space="preserve">Gibberellin acts positively then negatively to control onset of flower formation in </w:t>
      </w:r>
      <w:r w:rsidRPr="0016005E">
        <w:rPr>
          <w:rFonts w:eastAsia="Osaka" w:cs="Helvetica"/>
          <w:i/>
          <w:sz w:val="22"/>
          <w:szCs w:val="22"/>
        </w:rPr>
        <w:t>Arabidopsis</w:t>
      </w:r>
      <w:r w:rsidRPr="0016005E">
        <w:rPr>
          <w:rFonts w:eastAsia="Osaka" w:cs="Helvetica"/>
          <w:sz w:val="22"/>
          <w:szCs w:val="22"/>
        </w:rPr>
        <w:t xml:space="preserve">. </w:t>
      </w:r>
    </w:p>
    <w:p w:rsidR="000953C0" w:rsidRDefault="000953C0" w:rsidP="000953C0">
      <w:pPr>
        <w:rPr>
          <w:rStyle w:val="Hyperlink"/>
          <w:sz w:val="22"/>
          <w:szCs w:val="22"/>
        </w:rPr>
      </w:pPr>
      <w:r w:rsidRPr="002302A8">
        <w:rPr>
          <w:rFonts w:eastAsia="Osaka" w:cs="Helvetica"/>
          <w:b/>
          <w:i/>
          <w:sz w:val="22"/>
          <w:szCs w:val="22"/>
        </w:rPr>
        <w:t>Science</w:t>
      </w:r>
      <w:r w:rsidRPr="0016005E">
        <w:rPr>
          <w:sz w:val="22"/>
          <w:szCs w:val="22"/>
        </w:rPr>
        <w:t xml:space="preserve"> </w:t>
      </w:r>
      <w:r w:rsidRPr="0016005E">
        <w:rPr>
          <w:b/>
          <w:sz w:val="22"/>
          <w:szCs w:val="22"/>
        </w:rPr>
        <w:t>344</w:t>
      </w:r>
      <w:r w:rsidRPr="0016005E">
        <w:rPr>
          <w:sz w:val="22"/>
          <w:szCs w:val="22"/>
        </w:rPr>
        <w:t>, 638-41.</w:t>
      </w:r>
      <w:r>
        <w:rPr>
          <w:sz w:val="22"/>
          <w:szCs w:val="22"/>
        </w:rPr>
        <w:t xml:space="preserve"> (faculty 1000 recommended)</w:t>
      </w:r>
      <w:r>
        <w:rPr>
          <w:noProof/>
          <w:sz w:val="22"/>
          <w:szCs w:val="22"/>
        </w:rPr>
        <w:t xml:space="preserve"> </w:t>
      </w:r>
      <w:hyperlink r:id="rId7" w:history="1">
        <w:r w:rsidRPr="009C2507">
          <w:rPr>
            <w:rStyle w:val="Hyperlink"/>
            <w:sz w:val="22"/>
            <w:szCs w:val="22"/>
          </w:rPr>
          <w:t>http://www.eurekalert.org/pub_releases/2014-05/uop-phh050814.php</w:t>
        </w:r>
      </w:hyperlink>
    </w:p>
    <w:p w:rsidR="000953C0" w:rsidRPr="00D1685A" w:rsidRDefault="000953C0" w:rsidP="000953C0">
      <w:pPr>
        <w:rPr>
          <w:noProof/>
          <w:sz w:val="22"/>
          <w:szCs w:val="22"/>
        </w:rPr>
      </w:pPr>
    </w:p>
    <w:p w:rsidR="000953C0" w:rsidRDefault="000953C0" w:rsidP="000953C0">
      <w:pPr>
        <w:jc w:val="both"/>
        <w:rPr>
          <w:sz w:val="22"/>
          <w:szCs w:val="22"/>
        </w:rPr>
      </w:pPr>
      <w:r>
        <w:rPr>
          <w:sz w:val="22"/>
          <w:szCs w:val="22"/>
        </w:rPr>
        <w:t>29</w:t>
      </w:r>
      <w:r w:rsidRPr="00201BA1">
        <w:rPr>
          <w:sz w:val="22"/>
          <w:szCs w:val="22"/>
        </w:rPr>
        <w:t>.</w:t>
      </w:r>
      <w:r w:rsidRPr="00BB2AB6">
        <w:rPr>
          <w:b/>
          <w:sz w:val="22"/>
          <w:szCs w:val="22"/>
        </w:rPr>
        <w:t xml:space="preserve"> </w:t>
      </w:r>
      <w:r w:rsidRPr="00BB2AB6">
        <w:rPr>
          <w:sz w:val="22"/>
          <w:szCs w:val="22"/>
        </w:rPr>
        <w:t>Vercruyssen</w:t>
      </w:r>
      <w:r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L., </w:t>
      </w:r>
      <w:r w:rsidRPr="00BB2AB6">
        <w:rPr>
          <w:sz w:val="22"/>
          <w:szCs w:val="22"/>
        </w:rPr>
        <w:t>Gonzalez,</w:t>
      </w:r>
      <w:r>
        <w:rPr>
          <w:sz w:val="22"/>
          <w:szCs w:val="22"/>
        </w:rPr>
        <w:t xml:space="preserve">N., </w:t>
      </w:r>
      <w:r w:rsidRPr="00BB2AB6">
        <w:rPr>
          <w:sz w:val="22"/>
          <w:szCs w:val="22"/>
        </w:rPr>
        <w:t xml:space="preserve">Andriankaja, </w:t>
      </w:r>
      <w:r>
        <w:rPr>
          <w:sz w:val="22"/>
          <w:szCs w:val="22"/>
        </w:rPr>
        <w:t xml:space="preserve">M., </w:t>
      </w:r>
      <w:r w:rsidRPr="00BB2AB6">
        <w:rPr>
          <w:sz w:val="22"/>
          <w:szCs w:val="22"/>
        </w:rPr>
        <w:t xml:space="preserve">Han, </w:t>
      </w:r>
      <w:r>
        <w:rPr>
          <w:sz w:val="22"/>
          <w:szCs w:val="22"/>
        </w:rPr>
        <w:t xml:space="preserve">S.J., </w:t>
      </w:r>
      <w:r w:rsidRPr="00BB2AB6">
        <w:rPr>
          <w:sz w:val="22"/>
          <w:szCs w:val="22"/>
        </w:rPr>
        <w:t xml:space="preserve">Archacki, </w:t>
      </w:r>
      <w:r>
        <w:rPr>
          <w:sz w:val="22"/>
          <w:szCs w:val="22"/>
        </w:rPr>
        <w:t xml:space="preserve">R., </w:t>
      </w:r>
      <w:r w:rsidRPr="00BB2AB6">
        <w:rPr>
          <w:sz w:val="22"/>
          <w:szCs w:val="22"/>
        </w:rPr>
        <w:t xml:space="preserve">Verkest, </w:t>
      </w:r>
      <w:r>
        <w:rPr>
          <w:sz w:val="22"/>
          <w:szCs w:val="22"/>
        </w:rPr>
        <w:t xml:space="preserve">A., </w:t>
      </w:r>
      <w:r w:rsidRPr="00BB2AB6">
        <w:rPr>
          <w:sz w:val="22"/>
          <w:szCs w:val="22"/>
        </w:rPr>
        <w:t xml:space="preserve">Eeckhout, </w:t>
      </w:r>
      <w:r>
        <w:rPr>
          <w:sz w:val="22"/>
          <w:szCs w:val="22"/>
        </w:rPr>
        <w:t xml:space="preserve">D., </w:t>
      </w:r>
      <w:r w:rsidRPr="00BB2AB6">
        <w:rPr>
          <w:sz w:val="22"/>
          <w:szCs w:val="22"/>
        </w:rPr>
        <w:t xml:space="preserve">Van </w:t>
      </w:r>
    </w:p>
    <w:p w:rsidR="000953C0" w:rsidRDefault="000953C0" w:rsidP="000953C0">
      <w:pPr>
        <w:jc w:val="both"/>
        <w:rPr>
          <w:sz w:val="22"/>
          <w:szCs w:val="22"/>
        </w:rPr>
      </w:pPr>
      <w:r w:rsidRPr="00BB2AB6">
        <w:rPr>
          <w:sz w:val="22"/>
          <w:szCs w:val="22"/>
        </w:rPr>
        <w:t xml:space="preserve">Leene, </w:t>
      </w:r>
      <w:r>
        <w:rPr>
          <w:sz w:val="22"/>
          <w:szCs w:val="22"/>
        </w:rPr>
        <w:t xml:space="preserve">J., </w:t>
      </w:r>
      <w:r w:rsidRPr="00BB2AB6">
        <w:rPr>
          <w:sz w:val="22"/>
          <w:szCs w:val="22"/>
        </w:rPr>
        <w:t xml:space="preserve">De Milde, </w:t>
      </w:r>
      <w:r>
        <w:rPr>
          <w:sz w:val="22"/>
          <w:szCs w:val="22"/>
        </w:rPr>
        <w:t xml:space="preserve">L., </w:t>
      </w:r>
      <w:r w:rsidRPr="00BB2AB6">
        <w:rPr>
          <w:sz w:val="22"/>
          <w:szCs w:val="22"/>
        </w:rPr>
        <w:t xml:space="preserve">Vermeersch, </w:t>
      </w:r>
      <w:r>
        <w:rPr>
          <w:sz w:val="22"/>
          <w:szCs w:val="22"/>
        </w:rPr>
        <w:t xml:space="preserve">M., </w:t>
      </w:r>
      <w:r w:rsidRPr="00BB2AB6">
        <w:rPr>
          <w:sz w:val="22"/>
          <w:szCs w:val="22"/>
        </w:rPr>
        <w:t>Maleux,</w:t>
      </w:r>
      <w:r>
        <w:rPr>
          <w:sz w:val="22"/>
          <w:szCs w:val="22"/>
        </w:rPr>
        <w:t xml:space="preserve"> K., </w:t>
      </w:r>
      <w:r w:rsidRPr="00BB2AB6">
        <w:rPr>
          <w:sz w:val="22"/>
          <w:szCs w:val="22"/>
        </w:rPr>
        <w:t xml:space="preserve">Jerzmanowski, </w:t>
      </w:r>
      <w:r>
        <w:rPr>
          <w:sz w:val="22"/>
          <w:szCs w:val="22"/>
        </w:rPr>
        <w:t xml:space="preserve">A., </w:t>
      </w:r>
      <w:r w:rsidRPr="00D1685A">
        <w:rPr>
          <w:b/>
          <w:sz w:val="22"/>
          <w:szCs w:val="22"/>
        </w:rPr>
        <w:t>Wagner, D</w:t>
      </w:r>
      <w:r>
        <w:rPr>
          <w:sz w:val="22"/>
          <w:szCs w:val="22"/>
        </w:rPr>
        <w:t xml:space="preserve">., </w:t>
      </w:r>
      <w:r w:rsidRPr="00BB2AB6">
        <w:rPr>
          <w:sz w:val="22"/>
          <w:szCs w:val="22"/>
        </w:rPr>
        <w:t xml:space="preserve">De Jaeger, </w:t>
      </w:r>
      <w:r>
        <w:rPr>
          <w:sz w:val="22"/>
          <w:szCs w:val="22"/>
        </w:rPr>
        <w:t>G</w:t>
      </w:r>
      <w:r w:rsidRPr="000E7850">
        <w:rPr>
          <w:sz w:val="22"/>
          <w:szCs w:val="22"/>
        </w:rPr>
        <w:t xml:space="preserve">., and Inzé  </w:t>
      </w:r>
      <w:r>
        <w:rPr>
          <w:sz w:val="22"/>
          <w:szCs w:val="22"/>
        </w:rPr>
        <w:t>D.</w:t>
      </w:r>
      <w:r w:rsidRPr="000E7850">
        <w:rPr>
          <w:sz w:val="22"/>
          <w:szCs w:val="22"/>
        </w:rPr>
        <w:t xml:space="preserve"> (2014) ANGUSTIFOLIA 3 binds Arabidopsis SWI/SNF chromatin remodeling complexes to regulate transcription at the switch of shoot developmental programs. </w:t>
      </w:r>
      <w:r w:rsidRPr="002302A8">
        <w:rPr>
          <w:b/>
          <w:i/>
          <w:sz w:val="22"/>
          <w:szCs w:val="22"/>
        </w:rPr>
        <w:t>The Plant Cell</w:t>
      </w:r>
      <w:r w:rsidRPr="000E7850">
        <w:rPr>
          <w:sz w:val="22"/>
          <w:szCs w:val="22"/>
        </w:rPr>
        <w:t xml:space="preserve"> </w:t>
      </w:r>
      <w:r w:rsidRPr="000E7850">
        <w:rPr>
          <w:b/>
          <w:sz w:val="22"/>
          <w:szCs w:val="22"/>
        </w:rPr>
        <w:t>26</w:t>
      </w:r>
      <w:r>
        <w:rPr>
          <w:b/>
          <w:sz w:val="22"/>
          <w:szCs w:val="22"/>
        </w:rPr>
        <w:t xml:space="preserve">, </w:t>
      </w:r>
      <w:r w:rsidRPr="000E7850">
        <w:rPr>
          <w:sz w:val="22"/>
          <w:szCs w:val="22"/>
        </w:rPr>
        <w:t>210-29</w:t>
      </w:r>
      <w:r>
        <w:rPr>
          <w:sz w:val="22"/>
          <w:szCs w:val="22"/>
        </w:rPr>
        <w:t>.</w:t>
      </w:r>
    </w:p>
    <w:p w:rsidR="000953C0" w:rsidRDefault="000953C0" w:rsidP="000953C0">
      <w:pPr>
        <w:jc w:val="both"/>
        <w:rPr>
          <w:sz w:val="22"/>
          <w:szCs w:val="22"/>
        </w:rPr>
      </w:pPr>
    </w:p>
    <w:p w:rsidR="000953C0" w:rsidRDefault="000953C0" w:rsidP="000953C0">
      <w:p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28. Yamaguchi, N., Winter, C., William, D. and </w:t>
      </w:r>
      <w:r w:rsidRPr="00D1685A">
        <w:rPr>
          <w:b/>
          <w:noProof/>
          <w:sz w:val="22"/>
          <w:szCs w:val="22"/>
        </w:rPr>
        <w:t>Wagner D</w:t>
      </w:r>
      <w:r>
        <w:rPr>
          <w:noProof/>
          <w:sz w:val="22"/>
          <w:szCs w:val="22"/>
        </w:rPr>
        <w:t xml:space="preserve">. (2014) Chromatin immunoprecipitation for </w:t>
      </w:r>
    </w:p>
    <w:p w:rsidR="000953C0" w:rsidRDefault="000953C0" w:rsidP="000953C0">
      <w:pPr>
        <w:autoSpaceDE w:val="0"/>
        <w:autoSpaceDN w:val="0"/>
        <w:adjustRightInd w:val="0"/>
        <w:rPr>
          <w:rFonts w:eastAsia="Osaka" w:cs="Helvetica"/>
          <w:sz w:val="20"/>
        </w:rPr>
      </w:pPr>
      <w:r w:rsidRPr="00BD31EB">
        <w:rPr>
          <w:i/>
          <w:noProof/>
          <w:sz w:val="22"/>
          <w:szCs w:val="22"/>
        </w:rPr>
        <w:t>Arabidosis</w:t>
      </w:r>
      <w:r>
        <w:rPr>
          <w:noProof/>
          <w:sz w:val="22"/>
          <w:szCs w:val="22"/>
        </w:rPr>
        <w:t xml:space="preserve"> tissues. </w:t>
      </w:r>
      <w:r w:rsidRPr="002302A8">
        <w:rPr>
          <w:rFonts w:eastAsia="Osaka" w:cs="Helvetica"/>
          <w:b/>
          <w:i/>
          <w:sz w:val="20"/>
        </w:rPr>
        <w:t>The Arabidopsis Book</w:t>
      </w:r>
      <w:r w:rsidRPr="002302A8">
        <w:rPr>
          <w:rFonts w:eastAsia="Osaka" w:cs="Helvetica"/>
          <w:b/>
          <w:sz w:val="20"/>
        </w:rPr>
        <w:t>.</w:t>
      </w:r>
      <w:r>
        <w:rPr>
          <w:rFonts w:eastAsia="Osaka" w:cs="Helvetica"/>
          <w:sz w:val="20"/>
        </w:rPr>
        <w:t xml:space="preserve"> </w:t>
      </w:r>
      <w:r w:rsidRPr="00D1685A">
        <w:rPr>
          <w:rFonts w:eastAsia="Osaka" w:cs="Helvetica"/>
          <w:b/>
          <w:sz w:val="20"/>
        </w:rPr>
        <w:t>12</w:t>
      </w:r>
      <w:r>
        <w:rPr>
          <w:rFonts w:eastAsia="Osaka" w:cs="Helvetica"/>
          <w:sz w:val="20"/>
        </w:rPr>
        <w:t>, 1-9</w:t>
      </w:r>
      <w:r w:rsidRPr="00684C75">
        <w:rPr>
          <w:rFonts w:eastAsia="Osaka" w:cs="Helvetica"/>
          <w:sz w:val="20"/>
        </w:rPr>
        <w:t>.</w:t>
      </w:r>
    </w:p>
    <w:p w:rsidR="000953C0" w:rsidRDefault="000953C0" w:rsidP="000953C0">
      <w:pPr>
        <w:autoSpaceDE w:val="0"/>
        <w:autoSpaceDN w:val="0"/>
        <w:adjustRightInd w:val="0"/>
        <w:rPr>
          <w:rFonts w:eastAsia="Osaka" w:cs="Helvetica"/>
          <w:sz w:val="20"/>
        </w:rPr>
      </w:pPr>
    </w:p>
    <w:p w:rsidR="000953C0" w:rsidRPr="002302A8" w:rsidRDefault="000953C0" w:rsidP="000953C0">
      <w:pPr>
        <w:pStyle w:val="NormalWeb"/>
        <w:spacing w:before="0" w:beforeAutospacing="0" w:after="0" w:afterAutospacing="0"/>
        <w:rPr>
          <w:b/>
          <w:i/>
          <w:noProof/>
          <w:sz w:val="22"/>
          <w:szCs w:val="22"/>
        </w:rPr>
      </w:pPr>
      <w:r>
        <w:rPr>
          <w:sz w:val="22"/>
          <w:szCs w:val="22"/>
          <w:lang w:eastAsia="en-US"/>
        </w:rPr>
        <w:t>27</w:t>
      </w:r>
      <w:r>
        <w:rPr>
          <w:noProof/>
          <w:sz w:val="22"/>
          <w:szCs w:val="22"/>
        </w:rPr>
        <w:t xml:space="preserve">. </w:t>
      </w:r>
      <w:r w:rsidRPr="00216F31">
        <w:rPr>
          <w:noProof/>
          <w:sz w:val="22"/>
          <w:szCs w:val="22"/>
        </w:rPr>
        <w:t xml:space="preserve">Han, S.K and Wagner, D. (2014) The role of Chromatin in water stress responses. </w:t>
      </w:r>
      <w:r w:rsidRPr="002302A8">
        <w:rPr>
          <w:b/>
          <w:i/>
          <w:noProof/>
          <w:sz w:val="22"/>
          <w:szCs w:val="22"/>
        </w:rPr>
        <w:t xml:space="preserve">Journal of </w:t>
      </w:r>
    </w:p>
    <w:p w:rsidR="000953C0" w:rsidRDefault="000953C0" w:rsidP="000953C0">
      <w:pPr>
        <w:pStyle w:val="NormalWeb"/>
        <w:spacing w:before="0" w:beforeAutospacing="0" w:after="0" w:afterAutospacing="0"/>
        <w:rPr>
          <w:rStyle w:val="slug-pages"/>
          <w:rFonts w:eastAsia="Cambria"/>
          <w:i/>
          <w:iCs/>
          <w:sz w:val="22"/>
          <w:szCs w:val="22"/>
        </w:rPr>
      </w:pPr>
      <w:r w:rsidRPr="002302A8">
        <w:rPr>
          <w:b/>
          <w:i/>
          <w:noProof/>
          <w:sz w:val="22"/>
          <w:szCs w:val="22"/>
        </w:rPr>
        <w:t>experimental Botany</w:t>
      </w:r>
      <w:r w:rsidRPr="002302A8">
        <w:rPr>
          <w:b/>
          <w:noProof/>
          <w:sz w:val="22"/>
          <w:szCs w:val="22"/>
        </w:rPr>
        <w:t>,</w:t>
      </w:r>
      <w:r w:rsidRPr="00216F31">
        <w:rPr>
          <w:noProof/>
          <w:sz w:val="22"/>
          <w:szCs w:val="22"/>
        </w:rPr>
        <w:t xml:space="preserve"> </w:t>
      </w:r>
      <w:r w:rsidRPr="00216F31">
        <w:rPr>
          <w:rStyle w:val="slug-vol"/>
          <w:b/>
          <w:iCs/>
          <w:sz w:val="22"/>
          <w:szCs w:val="22"/>
        </w:rPr>
        <w:t>6</w:t>
      </w:r>
      <w:r>
        <w:rPr>
          <w:rStyle w:val="slug-vol"/>
          <w:b/>
          <w:iCs/>
          <w:sz w:val="22"/>
          <w:szCs w:val="22"/>
        </w:rPr>
        <w:t>5</w:t>
      </w:r>
      <w:r w:rsidRPr="00216F31">
        <w:rPr>
          <w:rStyle w:val="slug-vol"/>
          <w:iCs/>
          <w:sz w:val="22"/>
          <w:szCs w:val="22"/>
        </w:rPr>
        <w:t>,</w:t>
      </w:r>
      <w:r w:rsidRPr="00216F31">
        <w:rPr>
          <w:rStyle w:val="slug-issue"/>
          <w:iCs/>
          <w:sz w:val="22"/>
          <w:szCs w:val="22"/>
        </w:rPr>
        <w:t xml:space="preserve"> </w:t>
      </w:r>
      <w:r w:rsidRPr="00216F31">
        <w:rPr>
          <w:rStyle w:val="slug-pages"/>
          <w:rFonts w:eastAsia="Cambria"/>
          <w:iCs/>
          <w:sz w:val="22"/>
          <w:szCs w:val="22"/>
        </w:rPr>
        <w:t>2785-2799</w:t>
      </w:r>
      <w:r w:rsidRPr="00216F31">
        <w:rPr>
          <w:rStyle w:val="slug-pages"/>
          <w:rFonts w:eastAsia="Cambria"/>
          <w:i/>
          <w:iCs/>
          <w:sz w:val="22"/>
          <w:szCs w:val="22"/>
        </w:rPr>
        <w:t>.</w:t>
      </w:r>
    </w:p>
    <w:p w:rsidR="000953C0" w:rsidRDefault="000953C0" w:rsidP="000953C0">
      <w:pPr>
        <w:pStyle w:val="NormalWeb"/>
        <w:spacing w:before="0" w:beforeAutospacing="0" w:after="0" w:afterAutospacing="0"/>
        <w:rPr>
          <w:rStyle w:val="slug-pages"/>
          <w:rFonts w:eastAsia="Cambria"/>
          <w:i/>
          <w:iCs/>
          <w:sz w:val="22"/>
          <w:szCs w:val="22"/>
        </w:rPr>
      </w:pPr>
    </w:p>
    <w:p w:rsidR="000953C0" w:rsidRPr="0046761F" w:rsidRDefault="000953C0" w:rsidP="000953C0">
      <w:pPr>
        <w:pStyle w:val="NormalWeb"/>
        <w:spacing w:before="0" w:beforeAutospacing="0" w:after="0" w:afterAutospacing="0"/>
        <w:rPr>
          <w:rFonts w:ascii="Optima" w:hAnsi="Optima"/>
          <w:b/>
          <w:noProof/>
          <w:sz w:val="22"/>
          <w:szCs w:val="22"/>
          <w:u w:val="single"/>
        </w:rPr>
      </w:pPr>
      <w:r w:rsidRPr="0046761F">
        <w:rPr>
          <w:rStyle w:val="slug-pages"/>
          <w:rFonts w:ascii="Optima" w:eastAsia="Cambria" w:hAnsi="Optima"/>
          <w:b/>
          <w:iCs/>
          <w:sz w:val="22"/>
          <w:szCs w:val="22"/>
          <w:u w:val="single"/>
        </w:rPr>
        <w:t>2013</w:t>
      </w:r>
    </w:p>
    <w:p w:rsidR="000953C0" w:rsidRDefault="000953C0" w:rsidP="000953C0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w:t>26</w:t>
      </w:r>
      <w:r w:rsidRPr="002C6B1E">
        <w:rPr>
          <w:noProof/>
          <w:sz w:val="22"/>
          <w:szCs w:val="22"/>
        </w:rPr>
        <w:t>. Efroni, I., Han, S.K., Kim, H.Y., Wu, M.F., Sang, Y., Hong, J.C., Eshed, Y</w:t>
      </w:r>
      <w:r>
        <w:rPr>
          <w:noProof/>
          <w:sz w:val="22"/>
          <w:szCs w:val="22"/>
        </w:rPr>
        <w:t>*</w:t>
      </w:r>
      <w:r w:rsidRPr="002C6B1E">
        <w:rPr>
          <w:noProof/>
          <w:sz w:val="22"/>
          <w:szCs w:val="22"/>
        </w:rPr>
        <w:t xml:space="preserve">., and </w:t>
      </w:r>
      <w:r w:rsidRPr="002C6B1E">
        <w:rPr>
          <w:b/>
          <w:noProof/>
          <w:sz w:val="22"/>
          <w:szCs w:val="22"/>
        </w:rPr>
        <w:t>Wagner, D</w:t>
      </w:r>
      <w:r>
        <w:rPr>
          <w:b/>
          <w:noProof/>
          <w:sz w:val="22"/>
          <w:szCs w:val="22"/>
        </w:rPr>
        <w:t>*</w:t>
      </w:r>
      <w:r w:rsidRPr="002C6B1E">
        <w:rPr>
          <w:b/>
          <w:noProof/>
          <w:sz w:val="22"/>
          <w:szCs w:val="22"/>
        </w:rPr>
        <w:t>.</w:t>
      </w:r>
      <w:r w:rsidRPr="002C6B1E">
        <w:rPr>
          <w:noProof/>
          <w:sz w:val="22"/>
          <w:szCs w:val="22"/>
        </w:rPr>
        <w:t xml:space="preserve"> (</w:t>
      </w:r>
      <w:r>
        <w:rPr>
          <w:noProof/>
          <w:sz w:val="22"/>
          <w:szCs w:val="22"/>
        </w:rPr>
        <w:t>2013</w:t>
      </w:r>
      <w:r w:rsidRPr="002C6B1E">
        <w:rPr>
          <w:noProof/>
          <w:sz w:val="22"/>
          <w:szCs w:val="22"/>
        </w:rPr>
        <w:t>). Regulation of leaf maturation by chromatin-mediated modulation of hormonal responses.</w:t>
      </w:r>
      <w:r>
        <w:rPr>
          <w:noProof/>
          <w:sz w:val="22"/>
          <w:szCs w:val="22"/>
        </w:rPr>
        <w:t xml:space="preserve"> </w:t>
      </w:r>
      <w:r w:rsidRPr="0066734B">
        <w:rPr>
          <w:b/>
          <w:i/>
          <w:sz w:val="22"/>
          <w:szCs w:val="22"/>
        </w:rPr>
        <w:t>Developmental</w:t>
      </w:r>
      <w:r w:rsidRPr="0066734B">
        <w:rPr>
          <w:b/>
          <w:sz w:val="22"/>
          <w:szCs w:val="22"/>
        </w:rPr>
        <w:t xml:space="preserve"> </w:t>
      </w:r>
      <w:r w:rsidRPr="0066734B">
        <w:rPr>
          <w:b/>
          <w:i/>
          <w:sz w:val="22"/>
          <w:szCs w:val="22"/>
        </w:rPr>
        <w:t>Cell</w:t>
      </w:r>
      <w:r w:rsidRPr="0066734B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61F9E">
        <w:rPr>
          <w:b/>
          <w:sz w:val="22"/>
          <w:szCs w:val="22"/>
        </w:rPr>
        <w:t>24</w:t>
      </w:r>
      <w:r>
        <w:rPr>
          <w:sz w:val="22"/>
          <w:szCs w:val="22"/>
        </w:rPr>
        <w:t>, 438-</w:t>
      </w:r>
      <w:r w:rsidRPr="00BA4DB7">
        <w:rPr>
          <w:sz w:val="22"/>
          <w:szCs w:val="22"/>
        </w:rPr>
        <w:t>445</w:t>
      </w:r>
      <w:r>
        <w:rPr>
          <w:sz w:val="22"/>
          <w:szCs w:val="22"/>
        </w:rPr>
        <w:t>. *corresponding authors</w:t>
      </w:r>
    </w:p>
    <w:p w:rsidR="000953C0" w:rsidRPr="00F61F9E" w:rsidRDefault="000953C0" w:rsidP="000953C0">
      <w:pPr>
        <w:pStyle w:val="NormalWeb"/>
        <w:spacing w:before="0" w:beforeAutospacing="0" w:after="0" w:afterAutospacing="0"/>
        <w:rPr>
          <w:rFonts w:eastAsia="Malgun Gothic"/>
          <w:sz w:val="22"/>
          <w:szCs w:val="22"/>
          <w:lang w:eastAsia="ko-KR"/>
        </w:rPr>
      </w:pPr>
    </w:p>
    <w:p w:rsidR="000953C0" w:rsidRDefault="000953C0" w:rsidP="000953C0">
      <w:pPr>
        <w:rPr>
          <w:sz w:val="22"/>
          <w:szCs w:val="22"/>
        </w:rPr>
      </w:pPr>
      <w:r>
        <w:rPr>
          <w:noProof/>
          <w:sz w:val="22"/>
          <w:szCs w:val="22"/>
        </w:rPr>
        <w:t>25.</w:t>
      </w:r>
      <w:r w:rsidRPr="002C6B1E">
        <w:rPr>
          <w:noProof/>
          <w:sz w:val="22"/>
          <w:szCs w:val="22"/>
        </w:rPr>
        <w:t xml:space="preserve"> Yamaguchi, N., Wu, M.-F., Winter, C., Berns, M., Nole-Wilson, S., Yamaguchi, A., Coupland, G., Krizek, B., and </w:t>
      </w:r>
      <w:r w:rsidRPr="002C6B1E">
        <w:rPr>
          <w:b/>
          <w:noProof/>
          <w:sz w:val="22"/>
          <w:szCs w:val="22"/>
        </w:rPr>
        <w:t>Wagner, D</w:t>
      </w:r>
      <w:r w:rsidRPr="002C6B1E">
        <w:rPr>
          <w:noProof/>
          <w:sz w:val="22"/>
          <w:szCs w:val="22"/>
        </w:rPr>
        <w:t xml:space="preserve">. </w:t>
      </w:r>
      <w:r>
        <w:rPr>
          <w:noProof/>
          <w:sz w:val="22"/>
          <w:szCs w:val="22"/>
        </w:rPr>
        <w:t xml:space="preserve">(2013) </w:t>
      </w:r>
      <w:r w:rsidRPr="002C6B1E">
        <w:rPr>
          <w:noProof/>
          <w:sz w:val="22"/>
          <w:szCs w:val="22"/>
        </w:rPr>
        <w:t xml:space="preserve">Auxin-mediated </w:t>
      </w:r>
      <w:r>
        <w:rPr>
          <w:noProof/>
          <w:sz w:val="22"/>
          <w:szCs w:val="22"/>
        </w:rPr>
        <w:t xml:space="preserve">Initiation of the Flower Primordium. </w:t>
      </w:r>
      <w:r w:rsidRPr="0066734B">
        <w:rPr>
          <w:b/>
          <w:i/>
          <w:sz w:val="22"/>
          <w:szCs w:val="22"/>
        </w:rPr>
        <w:t>Developmental Cell</w:t>
      </w:r>
      <w:r w:rsidRPr="00B8182A">
        <w:rPr>
          <w:sz w:val="22"/>
          <w:szCs w:val="22"/>
        </w:rPr>
        <w:t xml:space="preserve"> </w:t>
      </w:r>
      <w:r w:rsidRPr="00B8182A">
        <w:rPr>
          <w:b/>
          <w:sz w:val="22"/>
          <w:szCs w:val="22"/>
        </w:rPr>
        <w:t>24</w:t>
      </w:r>
      <w:r>
        <w:rPr>
          <w:sz w:val="22"/>
          <w:szCs w:val="22"/>
        </w:rPr>
        <w:t>, 1–12. (faculty 1000 recommended)</w:t>
      </w:r>
    </w:p>
    <w:p w:rsidR="000953C0" w:rsidRDefault="000953C0" w:rsidP="000953C0">
      <w:pPr>
        <w:rPr>
          <w:sz w:val="22"/>
          <w:szCs w:val="22"/>
        </w:rPr>
      </w:pPr>
    </w:p>
    <w:p w:rsidR="000953C0" w:rsidRPr="0066734B" w:rsidRDefault="000953C0" w:rsidP="000953C0">
      <w:pPr>
        <w:rPr>
          <w:rFonts w:ascii="Optima" w:hAnsi="Optima"/>
          <w:b/>
          <w:noProof/>
          <w:sz w:val="22"/>
          <w:szCs w:val="22"/>
          <w:u w:val="single"/>
        </w:rPr>
      </w:pPr>
      <w:r w:rsidRPr="0066734B">
        <w:rPr>
          <w:rFonts w:ascii="Optima" w:hAnsi="Optima"/>
          <w:b/>
          <w:noProof/>
          <w:sz w:val="22"/>
          <w:szCs w:val="22"/>
          <w:u w:val="single"/>
        </w:rPr>
        <w:t>2012</w:t>
      </w:r>
      <w:r w:rsidRPr="0066734B">
        <w:rPr>
          <w:rFonts w:ascii="Optima" w:hAnsi="Optima"/>
          <w:b/>
          <w:noProof/>
          <w:sz w:val="22"/>
          <w:szCs w:val="22"/>
          <w:u w:val="single"/>
        </w:rPr>
        <w:tab/>
      </w:r>
    </w:p>
    <w:p w:rsidR="000953C0" w:rsidRDefault="000953C0" w:rsidP="000953C0">
      <w:pPr>
        <w:rPr>
          <w:sz w:val="22"/>
          <w:szCs w:val="22"/>
        </w:rPr>
      </w:pPr>
      <w:r>
        <w:rPr>
          <w:noProof/>
          <w:sz w:val="22"/>
          <w:szCs w:val="22"/>
        </w:rPr>
        <w:t>24</w:t>
      </w:r>
      <w:r w:rsidRPr="00201BA1">
        <w:rPr>
          <w:noProof/>
          <w:sz w:val="22"/>
          <w:szCs w:val="22"/>
        </w:rPr>
        <w:t>. Han, S.K., Sang, Y., Rodrigues, A., BIOL425F2010</w:t>
      </w:r>
      <w:r>
        <w:rPr>
          <w:noProof/>
          <w:sz w:val="22"/>
          <w:szCs w:val="22"/>
        </w:rPr>
        <w:t>^</w:t>
      </w:r>
      <w:r w:rsidRPr="00201BA1">
        <w:rPr>
          <w:noProof/>
          <w:sz w:val="22"/>
          <w:szCs w:val="22"/>
        </w:rPr>
        <w:t xml:space="preserve">, B., Rodriquez, P.L. and </w:t>
      </w:r>
      <w:r w:rsidRPr="00201BA1">
        <w:rPr>
          <w:b/>
          <w:noProof/>
          <w:sz w:val="22"/>
          <w:szCs w:val="22"/>
        </w:rPr>
        <w:t>Wagner, D.</w:t>
      </w:r>
      <w:r w:rsidRPr="00201BA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(2012) </w:t>
      </w:r>
      <w:r w:rsidRPr="00201BA1">
        <w:rPr>
          <w:rFonts w:eastAsia="Malgun Gothic"/>
          <w:bCs/>
          <w:sz w:val="22"/>
          <w:szCs w:val="22"/>
          <w:lang w:eastAsia="ko-KR"/>
        </w:rPr>
        <w:t xml:space="preserve">The SWI2/SNF2 chromatin remodeling ATPase BRAHMA represses Abscisic Acid Responses in the Absence of the Stress Stimulus in </w:t>
      </w:r>
      <w:r w:rsidRPr="00201BA1">
        <w:rPr>
          <w:rFonts w:eastAsia="Malgun Gothic"/>
          <w:bCs/>
          <w:i/>
          <w:sz w:val="22"/>
          <w:szCs w:val="22"/>
          <w:lang w:eastAsia="ko-KR"/>
        </w:rPr>
        <w:t>Arabidopsis</w:t>
      </w:r>
      <w:r>
        <w:rPr>
          <w:rFonts w:eastAsia="Malgun Gothic"/>
          <w:bCs/>
          <w:i/>
          <w:sz w:val="22"/>
          <w:szCs w:val="22"/>
          <w:lang w:eastAsia="ko-KR"/>
        </w:rPr>
        <w:t xml:space="preserve">, </w:t>
      </w:r>
      <w:r w:rsidRPr="0066734B">
        <w:rPr>
          <w:rFonts w:eastAsia="Malgun Gothic"/>
          <w:b/>
          <w:bCs/>
          <w:i/>
          <w:sz w:val="22"/>
          <w:szCs w:val="22"/>
          <w:lang w:eastAsia="ko-KR"/>
        </w:rPr>
        <w:t>Plant Cell</w:t>
      </w:r>
      <w:r w:rsidRPr="00433989">
        <w:rPr>
          <w:rFonts w:eastAsia="Malgun Gothic"/>
          <w:bCs/>
          <w:i/>
          <w:sz w:val="22"/>
          <w:szCs w:val="22"/>
          <w:lang w:eastAsia="ko-KR"/>
        </w:rPr>
        <w:t xml:space="preserve"> </w:t>
      </w:r>
      <w:r w:rsidRPr="00433989">
        <w:rPr>
          <w:b/>
          <w:sz w:val="22"/>
          <w:szCs w:val="22"/>
        </w:rPr>
        <w:t>24</w:t>
      </w:r>
      <w:r w:rsidRPr="00433989">
        <w:rPr>
          <w:sz w:val="22"/>
          <w:szCs w:val="22"/>
        </w:rPr>
        <w:t xml:space="preserve"> 4892-4906.</w:t>
      </w:r>
    </w:p>
    <w:p w:rsidR="000953C0" w:rsidRDefault="000953C0" w:rsidP="000953C0">
      <w:pPr>
        <w:rPr>
          <w:sz w:val="22"/>
          <w:szCs w:val="22"/>
        </w:rPr>
      </w:pPr>
    </w:p>
    <w:p w:rsidR="000953C0" w:rsidRPr="009D1E73" w:rsidRDefault="000953C0" w:rsidP="000953C0">
      <w:pPr>
        <w:rPr>
          <w:rFonts w:cs="Arial"/>
          <w:noProof/>
          <w:szCs w:val="22"/>
        </w:rPr>
      </w:pPr>
      <w:r>
        <w:rPr>
          <w:sz w:val="22"/>
          <w:szCs w:val="22"/>
        </w:rPr>
        <w:t xml:space="preserve">23. </w:t>
      </w:r>
      <w:r w:rsidRPr="002C6B1E">
        <w:rPr>
          <w:noProof/>
          <w:sz w:val="22"/>
          <w:szCs w:val="22"/>
        </w:rPr>
        <w:t xml:space="preserve">Wu, M.F., and </w:t>
      </w:r>
      <w:r w:rsidRPr="002C6B1E">
        <w:rPr>
          <w:b/>
          <w:noProof/>
          <w:sz w:val="22"/>
          <w:szCs w:val="22"/>
        </w:rPr>
        <w:t>Wagner, D.</w:t>
      </w:r>
      <w:r>
        <w:rPr>
          <w:noProof/>
          <w:sz w:val="22"/>
          <w:szCs w:val="22"/>
        </w:rPr>
        <w:t xml:space="preserve"> (2012</w:t>
      </w:r>
      <w:r w:rsidRPr="002C6B1E">
        <w:rPr>
          <w:noProof/>
          <w:sz w:val="22"/>
          <w:szCs w:val="22"/>
        </w:rPr>
        <w:t xml:space="preserve">). RNA in situ hybridization in </w:t>
      </w:r>
      <w:r w:rsidRPr="002C6B1E">
        <w:rPr>
          <w:i/>
          <w:noProof/>
          <w:sz w:val="22"/>
          <w:szCs w:val="22"/>
        </w:rPr>
        <w:t>Arabidopsis</w:t>
      </w:r>
      <w:r w:rsidRPr="002C6B1E">
        <w:rPr>
          <w:noProof/>
          <w:sz w:val="22"/>
          <w:szCs w:val="22"/>
        </w:rPr>
        <w:t xml:space="preserve">. </w:t>
      </w:r>
      <w:r w:rsidRPr="0066734B">
        <w:rPr>
          <w:b/>
          <w:i/>
          <w:noProof/>
          <w:sz w:val="22"/>
          <w:szCs w:val="22"/>
        </w:rPr>
        <w:t>In Methods in Molecular Biology,</w:t>
      </w:r>
      <w:r w:rsidRPr="005F1A69">
        <w:rPr>
          <w:noProof/>
          <w:sz w:val="22"/>
          <w:szCs w:val="22"/>
        </w:rPr>
        <w:t xml:space="preserve"> J. Hailing, and W. Gassmann, eds. (New York, Humana Press), </w:t>
      </w:r>
      <w:r w:rsidRPr="005F1A69">
        <w:rPr>
          <w:rFonts w:cs="Arial"/>
          <w:noProof/>
          <w:sz w:val="22"/>
          <w:szCs w:val="22"/>
        </w:rPr>
        <w:t>),</w:t>
      </w:r>
      <w:r w:rsidRPr="005F1A69">
        <w:rPr>
          <w:rFonts w:cs="Arial"/>
          <w:sz w:val="22"/>
          <w:szCs w:val="22"/>
        </w:rPr>
        <w:t xml:space="preserve"> 883:75-86.</w:t>
      </w:r>
      <w:r w:rsidRPr="005F1A69">
        <w:rPr>
          <w:noProof/>
          <w:sz w:val="22"/>
          <w:szCs w:val="22"/>
        </w:rPr>
        <w:t xml:space="preserve"> Methods</w:t>
      </w:r>
      <w:r w:rsidRPr="002C6B1E">
        <w:rPr>
          <w:noProof/>
          <w:sz w:val="22"/>
          <w:szCs w:val="22"/>
        </w:rPr>
        <w:t>.</w:t>
      </w:r>
    </w:p>
    <w:p w:rsidR="000953C0" w:rsidRPr="002C6B1E" w:rsidRDefault="000953C0" w:rsidP="000953C0">
      <w:pPr>
        <w:ind w:left="720"/>
        <w:rPr>
          <w:noProof/>
          <w:sz w:val="22"/>
          <w:szCs w:val="22"/>
        </w:rPr>
      </w:pPr>
    </w:p>
    <w:p w:rsidR="000953C0" w:rsidRDefault="000953C0" w:rsidP="000953C0">
      <w:pPr>
        <w:widowControl w:val="0"/>
        <w:adjustRightInd w:val="0"/>
      </w:pPr>
      <w:r>
        <w:rPr>
          <w:noProof/>
          <w:sz w:val="22"/>
          <w:szCs w:val="22"/>
        </w:rPr>
        <w:t xml:space="preserve">22. </w:t>
      </w:r>
      <w:r w:rsidRPr="002C6B1E">
        <w:rPr>
          <w:noProof/>
          <w:sz w:val="22"/>
          <w:szCs w:val="22"/>
        </w:rPr>
        <w:t>Sang, Y., Silva-Ortega, C.O., Wu, S., Wu, M.-F., Pfluger, J., Gillmor, C.S., Gallagher, K</w:t>
      </w:r>
      <w:r>
        <w:rPr>
          <w:noProof/>
          <w:sz w:val="22"/>
          <w:szCs w:val="22"/>
        </w:rPr>
        <w:t>*</w:t>
      </w:r>
      <w:r w:rsidRPr="002C6B1E">
        <w:rPr>
          <w:noProof/>
          <w:sz w:val="22"/>
          <w:szCs w:val="22"/>
        </w:rPr>
        <w:t xml:space="preserve">., and </w:t>
      </w:r>
      <w:r w:rsidRPr="002C6B1E">
        <w:rPr>
          <w:b/>
          <w:noProof/>
          <w:sz w:val="22"/>
          <w:szCs w:val="22"/>
        </w:rPr>
        <w:t>Wagner, D</w:t>
      </w:r>
      <w:r>
        <w:rPr>
          <w:b/>
          <w:noProof/>
          <w:sz w:val="22"/>
          <w:szCs w:val="22"/>
        </w:rPr>
        <w:t>*</w:t>
      </w:r>
      <w:r w:rsidRPr="002C6B1E">
        <w:rPr>
          <w:b/>
          <w:noProof/>
          <w:sz w:val="22"/>
          <w:szCs w:val="22"/>
        </w:rPr>
        <w:t>.</w:t>
      </w:r>
      <w:r>
        <w:rPr>
          <w:noProof/>
          <w:sz w:val="22"/>
          <w:szCs w:val="22"/>
        </w:rPr>
        <w:t xml:space="preserve"> (2012)</w:t>
      </w:r>
      <w:r w:rsidRPr="00DE0AB6">
        <w:rPr>
          <w:noProof/>
          <w:sz w:val="22"/>
          <w:szCs w:val="22"/>
        </w:rPr>
        <w:t xml:space="preserve"> Two non-canonical SWI2/SNF2 chromatin </w:t>
      </w:r>
      <w:r w:rsidRPr="00433989">
        <w:rPr>
          <w:noProof/>
          <w:sz w:val="22"/>
          <w:szCs w:val="22"/>
        </w:rPr>
        <w:t xml:space="preserve">remodeling ATPases redundantly control embryogenesis and stem cell maintenance. </w:t>
      </w:r>
      <w:r w:rsidRPr="0066734B">
        <w:rPr>
          <w:b/>
          <w:i/>
          <w:noProof/>
          <w:sz w:val="22"/>
          <w:szCs w:val="22"/>
        </w:rPr>
        <w:t>The Plant Journal</w:t>
      </w:r>
      <w:r w:rsidRPr="00433989">
        <w:rPr>
          <w:i/>
          <w:noProof/>
          <w:sz w:val="22"/>
          <w:szCs w:val="22"/>
        </w:rPr>
        <w:t>,</w:t>
      </w:r>
      <w:r w:rsidRPr="00433989">
        <w:rPr>
          <w:b/>
          <w:i/>
          <w:noProof/>
          <w:sz w:val="22"/>
          <w:szCs w:val="22"/>
        </w:rPr>
        <w:t xml:space="preserve"> </w:t>
      </w:r>
      <w:r w:rsidRPr="00433989">
        <w:rPr>
          <w:rStyle w:val="Strong"/>
          <w:sz w:val="22"/>
          <w:szCs w:val="22"/>
        </w:rPr>
        <w:t>72</w:t>
      </w:r>
      <w:r w:rsidRPr="00433989">
        <w:rPr>
          <w:rStyle w:val="Emphasis"/>
          <w:sz w:val="22"/>
          <w:szCs w:val="22"/>
        </w:rPr>
        <w:t xml:space="preserve"> </w:t>
      </w:r>
      <w:r w:rsidRPr="00433989">
        <w:rPr>
          <w:sz w:val="22"/>
          <w:szCs w:val="22"/>
        </w:rPr>
        <w:t>1000-1014.</w:t>
      </w:r>
      <w:r>
        <w:rPr>
          <w:sz w:val="22"/>
          <w:szCs w:val="22"/>
        </w:rPr>
        <w:t xml:space="preserve"> *corresponding authors</w:t>
      </w:r>
    </w:p>
    <w:p w:rsidR="000953C0" w:rsidRDefault="000953C0" w:rsidP="000953C0">
      <w:pPr>
        <w:widowControl w:val="0"/>
        <w:adjustRightInd w:val="0"/>
        <w:ind w:left="720"/>
        <w:rPr>
          <w:noProof/>
          <w:sz w:val="22"/>
          <w:szCs w:val="22"/>
        </w:rPr>
      </w:pPr>
    </w:p>
    <w:p w:rsidR="000953C0" w:rsidRPr="00841E59" w:rsidRDefault="000953C0" w:rsidP="000953C0">
      <w:pPr>
        <w:widowControl w:val="0"/>
        <w:adjustRightInd w:val="0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w:t>21</w:t>
      </w:r>
      <w:r w:rsidRPr="005F1A69">
        <w:rPr>
          <w:noProof/>
          <w:sz w:val="22"/>
          <w:szCs w:val="22"/>
        </w:rPr>
        <w:t xml:space="preserve">. </w:t>
      </w:r>
      <w:r w:rsidRPr="005F1A69">
        <w:rPr>
          <w:rFonts w:cs="Arial"/>
          <w:noProof/>
          <w:sz w:val="22"/>
          <w:szCs w:val="22"/>
        </w:rPr>
        <w:t xml:space="preserve">EPIC Planning Committee </w:t>
      </w:r>
      <w:r>
        <w:rPr>
          <w:rFonts w:cs="Arial"/>
          <w:noProof/>
          <w:sz w:val="22"/>
          <w:szCs w:val="22"/>
        </w:rPr>
        <w:t xml:space="preserve">(2012) </w:t>
      </w:r>
      <w:r w:rsidRPr="005F1A69">
        <w:rPr>
          <w:rFonts w:cs="Arial"/>
          <w:noProof/>
          <w:sz w:val="22"/>
          <w:szCs w:val="22"/>
        </w:rPr>
        <w:t>(</w:t>
      </w:r>
      <w:r w:rsidRPr="005F1A69">
        <w:rPr>
          <w:rFonts w:cs="Arial"/>
          <w:b/>
          <w:noProof/>
          <w:sz w:val="22"/>
          <w:szCs w:val="22"/>
        </w:rPr>
        <w:t>Wagner D</w:t>
      </w:r>
      <w:r w:rsidRPr="005F1A69">
        <w:rPr>
          <w:rFonts w:cs="Arial"/>
          <w:noProof/>
          <w:sz w:val="22"/>
          <w:szCs w:val="22"/>
        </w:rPr>
        <w:t xml:space="preserve">. </w:t>
      </w:r>
      <w:r>
        <w:rPr>
          <w:rFonts w:cs="Arial"/>
          <w:noProof/>
          <w:sz w:val="22"/>
          <w:szCs w:val="22"/>
        </w:rPr>
        <w:t>corresponding author</w:t>
      </w:r>
      <w:r w:rsidRPr="005F1A69">
        <w:rPr>
          <w:rFonts w:cs="Arial"/>
          <w:noProof/>
          <w:sz w:val="22"/>
          <w:szCs w:val="22"/>
        </w:rPr>
        <w:t xml:space="preserve">). </w:t>
      </w:r>
      <w:r w:rsidRPr="005F1A69">
        <w:rPr>
          <w:rFonts w:cs="Arial"/>
          <w:sz w:val="22"/>
          <w:szCs w:val="22"/>
        </w:rPr>
        <w:t xml:space="preserve">Reading the second Code: Mapping Epigenomes to understand Plant Growth, Development and Adaptation to the </w:t>
      </w:r>
      <w:r w:rsidRPr="005E6762">
        <w:rPr>
          <w:rFonts w:cs="Arial"/>
          <w:sz w:val="22"/>
          <w:szCs w:val="22"/>
        </w:rPr>
        <w:t xml:space="preserve">Environment. </w:t>
      </w:r>
      <w:r w:rsidRPr="0066734B">
        <w:rPr>
          <w:rFonts w:cs="Arial"/>
          <w:b/>
          <w:i/>
          <w:sz w:val="22"/>
          <w:szCs w:val="22"/>
        </w:rPr>
        <w:t>Plant Cell</w:t>
      </w:r>
      <w:r>
        <w:rPr>
          <w:rFonts w:cs="Arial"/>
          <w:sz w:val="22"/>
          <w:szCs w:val="22"/>
        </w:rPr>
        <w:t xml:space="preserve"> </w:t>
      </w:r>
      <w:r w:rsidRPr="00433989">
        <w:rPr>
          <w:rStyle w:val="slug-vol"/>
          <w:b/>
          <w:iCs/>
          <w:sz w:val="22"/>
          <w:szCs w:val="22"/>
        </w:rPr>
        <w:t>24</w:t>
      </w:r>
      <w:r w:rsidRPr="00841E59">
        <w:rPr>
          <w:rStyle w:val="slug-issue"/>
          <w:iCs/>
          <w:sz w:val="22"/>
          <w:szCs w:val="22"/>
        </w:rPr>
        <w:t xml:space="preserve"> </w:t>
      </w:r>
      <w:r w:rsidRPr="00841E59">
        <w:rPr>
          <w:rStyle w:val="slug-pages"/>
          <w:rFonts w:eastAsia="Cambria"/>
          <w:iCs/>
          <w:sz w:val="22"/>
          <w:szCs w:val="22"/>
        </w:rPr>
        <w:t>2257-2261</w:t>
      </w:r>
      <w:r w:rsidRPr="00841E59">
        <w:rPr>
          <w:rStyle w:val="slug-doi"/>
          <w:sz w:val="22"/>
          <w:szCs w:val="22"/>
        </w:rPr>
        <w:t>.</w:t>
      </w:r>
    </w:p>
    <w:p w:rsidR="000953C0" w:rsidRDefault="000953C0" w:rsidP="000953C0">
      <w:pPr>
        <w:ind w:left="720"/>
        <w:rPr>
          <w:noProof/>
          <w:sz w:val="22"/>
          <w:szCs w:val="22"/>
        </w:rPr>
      </w:pPr>
    </w:p>
    <w:p w:rsidR="000953C0" w:rsidRPr="002C6B1E" w:rsidRDefault="000953C0" w:rsidP="000953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>20.</w:t>
      </w:r>
      <w:r w:rsidRPr="002C6B1E">
        <w:rPr>
          <w:noProof/>
          <w:sz w:val="22"/>
          <w:szCs w:val="22"/>
        </w:rPr>
        <w:t xml:space="preserve">Yamaguchi, N., Yamaguchi, A., Abe, M., </w:t>
      </w:r>
      <w:r w:rsidRPr="002C6B1E">
        <w:rPr>
          <w:b/>
          <w:noProof/>
          <w:sz w:val="22"/>
          <w:szCs w:val="22"/>
        </w:rPr>
        <w:t>Wagner, D</w:t>
      </w:r>
      <w:r w:rsidRPr="002C6B1E">
        <w:rPr>
          <w:noProof/>
          <w:sz w:val="22"/>
          <w:szCs w:val="22"/>
        </w:rPr>
        <w:t xml:space="preserve">., and Komeda, Y. (2012). LEAFY controls Arabidopsis pedicel length and orientation by affecting adaxial-abaxial cell fate. </w:t>
      </w:r>
      <w:r w:rsidRPr="002C6B1E">
        <w:rPr>
          <w:i/>
          <w:noProof/>
          <w:sz w:val="22"/>
          <w:szCs w:val="22"/>
        </w:rPr>
        <w:t xml:space="preserve">Plant Journal </w:t>
      </w:r>
      <w:r w:rsidRPr="002C6B1E">
        <w:rPr>
          <w:b/>
          <w:noProof/>
          <w:sz w:val="22"/>
          <w:szCs w:val="22"/>
        </w:rPr>
        <w:t>69</w:t>
      </w:r>
      <w:r w:rsidRPr="002C6B1E">
        <w:rPr>
          <w:noProof/>
          <w:sz w:val="22"/>
          <w:szCs w:val="22"/>
        </w:rPr>
        <w:t>, 844-856.</w:t>
      </w:r>
    </w:p>
    <w:p w:rsidR="000953C0" w:rsidRPr="002C6B1E" w:rsidRDefault="000953C0" w:rsidP="000953C0">
      <w:pPr>
        <w:ind w:left="720"/>
        <w:rPr>
          <w:noProof/>
          <w:sz w:val="22"/>
          <w:szCs w:val="22"/>
        </w:rPr>
      </w:pPr>
    </w:p>
    <w:p w:rsidR="000953C0" w:rsidRDefault="000953C0" w:rsidP="000953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19</w:t>
      </w:r>
      <w:r w:rsidRPr="002C6B1E">
        <w:rPr>
          <w:noProof/>
          <w:sz w:val="22"/>
          <w:szCs w:val="22"/>
        </w:rPr>
        <w:t>. Wu, M.F., Sang, Y., Bezhani, S., Yamaguchi, N., Han, S.K., Li, Z.</w:t>
      </w:r>
      <w:r>
        <w:rPr>
          <w:noProof/>
          <w:sz w:val="22"/>
          <w:szCs w:val="22"/>
        </w:rPr>
        <w:t>^</w:t>
      </w:r>
      <w:r w:rsidRPr="002C6B1E">
        <w:rPr>
          <w:noProof/>
          <w:sz w:val="22"/>
          <w:szCs w:val="22"/>
        </w:rPr>
        <w:t xml:space="preserve">, Su, Y., Slewinski, T.L., and </w:t>
      </w:r>
      <w:r w:rsidRPr="002C6B1E">
        <w:rPr>
          <w:b/>
          <w:noProof/>
          <w:sz w:val="22"/>
          <w:szCs w:val="22"/>
        </w:rPr>
        <w:t>Wagner, D.</w:t>
      </w:r>
      <w:r w:rsidRPr="002C6B1E">
        <w:rPr>
          <w:noProof/>
          <w:sz w:val="22"/>
          <w:szCs w:val="22"/>
        </w:rPr>
        <w:t xml:space="preserve"> (2012). SWI2/SNF2 chromatin remodeling ATPases overcome polycomb repression and control floral organ identity with the LEAFY and SEPALLATA3 transcription factors. </w:t>
      </w:r>
      <w:r w:rsidRPr="0066734B">
        <w:rPr>
          <w:b/>
          <w:i/>
          <w:noProof/>
          <w:sz w:val="22"/>
          <w:szCs w:val="22"/>
        </w:rPr>
        <w:t>Proceedings of the National Academy of Sciences of the United States of America</w:t>
      </w:r>
      <w:r w:rsidRPr="002C6B1E">
        <w:rPr>
          <w:i/>
          <w:noProof/>
          <w:sz w:val="22"/>
          <w:szCs w:val="22"/>
        </w:rPr>
        <w:t xml:space="preserve"> </w:t>
      </w:r>
      <w:r w:rsidRPr="002C6B1E">
        <w:rPr>
          <w:b/>
          <w:noProof/>
          <w:sz w:val="22"/>
          <w:szCs w:val="22"/>
        </w:rPr>
        <w:t>109</w:t>
      </w:r>
      <w:r w:rsidRPr="002C6B1E">
        <w:rPr>
          <w:noProof/>
          <w:sz w:val="22"/>
          <w:szCs w:val="22"/>
        </w:rPr>
        <w:t>, 3576-3581.</w:t>
      </w:r>
      <w:r>
        <w:rPr>
          <w:noProof/>
          <w:sz w:val="22"/>
          <w:szCs w:val="22"/>
        </w:rPr>
        <w:t xml:space="preserve"> (faculty 1000 recommended)</w:t>
      </w:r>
    </w:p>
    <w:p w:rsidR="000953C0" w:rsidRPr="002C6B1E" w:rsidRDefault="000953C0" w:rsidP="000953C0">
      <w:pPr>
        <w:rPr>
          <w:noProof/>
          <w:sz w:val="22"/>
          <w:szCs w:val="22"/>
        </w:rPr>
      </w:pPr>
    </w:p>
    <w:p w:rsidR="000953C0" w:rsidRPr="0066734B" w:rsidRDefault="000953C0" w:rsidP="000953C0">
      <w:pPr>
        <w:rPr>
          <w:rFonts w:ascii="Optima" w:hAnsi="Optima"/>
          <w:b/>
          <w:noProof/>
          <w:sz w:val="22"/>
          <w:szCs w:val="22"/>
          <w:u w:val="single"/>
        </w:rPr>
      </w:pPr>
      <w:r w:rsidRPr="0066734B">
        <w:rPr>
          <w:rFonts w:ascii="Optima" w:hAnsi="Optima"/>
          <w:b/>
          <w:noProof/>
          <w:sz w:val="22"/>
          <w:szCs w:val="22"/>
          <w:u w:val="single"/>
        </w:rPr>
        <w:t>2011</w:t>
      </w:r>
    </w:p>
    <w:p w:rsidR="000953C0" w:rsidRPr="002C6B1E" w:rsidRDefault="000953C0" w:rsidP="000953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18</w:t>
      </w:r>
      <w:r w:rsidRPr="002C6B1E">
        <w:rPr>
          <w:noProof/>
          <w:sz w:val="22"/>
          <w:szCs w:val="22"/>
        </w:rPr>
        <w:t>. Pastore, J.J., Limpuangthip, A.</w:t>
      </w:r>
      <w:r>
        <w:rPr>
          <w:noProof/>
          <w:sz w:val="22"/>
          <w:szCs w:val="22"/>
        </w:rPr>
        <w:t>^</w:t>
      </w:r>
      <w:r w:rsidRPr="002C6B1E">
        <w:rPr>
          <w:noProof/>
          <w:sz w:val="22"/>
          <w:szCs w:val="22"/>
        </w:rPr>
        <w:t>, Yamaguchi, N., Wu, M.F., Sang, Y., Han, S.K., Malaspina, L.</w:t>
      </w:r>
      <w:r>
        <w:rPr>
          <w:noProof/>
          <w:sz w:val="22"/>
          <w:szCs w:val="22"/>
        </w:rPr>
        <w:t>^</w:t>
      </w:r>
      <w:r w:rsidRPr="002C6B1E">
        <w:rPr>
          <w:noProof/>
          <w:sz w:val="22"/>
          <w:szCs w:val="22"/>
        </w:rPr>
        <w:t>, Chavdaroff, N.</w:t>
      </w:r>
      <w:r>
        <w:rPr>
          <w:noProof/>
          <w:sz w:val="22"/>
          <w:szCs w:val="22"/>
        </w:rPr>
        <w:t>^</w:t>
      </w:r>
      <w:r w:rsidRPr="002C6B1E">
        <w:rPr>
          <w:noProof/>
          <w:sz w:val="22"/>
          <w:szCs w:val="22"/>
        </w:rPr>
        <w:t xml:space="preserve">, Yamaguchi, A., and </w:t>
      </w:r>
      <w:r w:rsidRPr="002C6B1E">
        <w:rPr>
          <w:b/>
          <w:noProof/>
          <w:sz w:val="22"/>
          <w:szCs w:val="22"/>
        </w:rPr>
        <w:t>Wagner, D.</w:t>
      </w:r>
      <w:r w:rsidRPr="002C6B1E">
        <w:rPr>
          <w:noProof/>
          <w:sz w:val="22"/>
          <w:szCs w:val="22"/>
        </w:rPr>
        <w:t xml:space="preserve"> (2011). LATE MERISTEM IDENTITY2 acts together with LEAFY to activate </w:t>
      </w:r>
      <w:r w:rsidRPr="002C6B1E">
        <w:rPr>
          <w:i/>
          <w:noProof/>
          <w:sz w:val="22"/>
          <w:szCs w:val="22"/>
        </w:rPr>
        <w:t>APETALA1</w:t>
      </w:r>
      <w:r w:rsidRPr="002C6B1E">
        <w:rPr>
          <w:noProof/>
          <w:sz w:val="22"/>
          <w:szCs w:val="22"/>
        </w:rPr>
        <w:t xml:space="preserve">. </w:t>
      </w:r>
      <w:r w:rsidRPr="0066734B">
        <w:rPr>
          <w:b/>
          <w:i/>
          <w:noProof/>
          <w:sz w:val="22"/>
          <w:szCs w:val="22"/>
        </w:rPr>
        <w:t>Development</w:t>
      </w:r>
      <w:r w:rsidRPr="002C6B1E">
        <w:rPr>
          <w:i/>
          <w:noProof/>
          <w:sz w:val="22"/>
          <w:szCs w:val="22"/>
        </w:rPr>
        <w:t xml:space="preserve"> </w:t>
      </w:r>
      <w:r w:rsidRPr="002C6B1E">
        <w:rPr>
          <w:b/>
          <w:noProof/>
          <w:sz w:val="22"/>
          <w:szCs w:val="22"/>
        </w:rPr>
        <w:t>138</w:t>
      </w:r>
      <w:r w:rsidRPr="002C6B1E">
        <w:rPr>
          <w:noProof/>
          <w:sz w:val="22"/>
          <w:szCs w:val="22"/>
        </w:rPr>
        <w:t>, 3189-3198.</w:t>
      </w:r>
    </w:p>
    <w:p w:rsidR="000953C0" w:rsidRPr="002C6B1E" w:rsidRDefault="000953C0" w:rsidP="000953C0">
      <w:pPr>
        <w:ind w:left="720"/>
        <w:rPr>
          <w:noProof/>
          <w:sz w:val="22"/>
          <w:szCs w:val="22"/>
        </w:rPr>
      </w:pPr>
    </w:p>
    <w:p w:rsidR="000953C0" w:rsidRPr="002C6B1E" w:rsidRDefault="000953C0" w:rsidP="000953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17</w:t>
      </w:r>
      <w:r w:rsidRPr="002C6B1E">
        <w:rPr>
          <w:noProof/>
          <w:sz w:val="22"/>
          <w:szCs w:val="22"/>
        </w:rPr>
        <w:t>. Winter, C.M., Austin, R.S., Blanvillain-Baufume, S., Reback, M.A.,</w:t>
      </w:r>
      <w:r>
        <w:rPr>
          <w:noProof/>
          <w:sz w:val="22"/>
          <w:szCs w:val="22"/>
        </w:rPr>
        <w:t>^</w:t>
      </w:r>
      <w:r w:rsidRPr="002C6B1E">
        <w:rPr>
          <w:noProof/>
          <w:sz w:val="22"/>
          <w:szCs w:val="22"/>
        </w:rPr>
        <w:t xml:space="preserve"> Monniaux, M., Wu, M.F., Sang, Y., Yamaguchi, A., Yamaguchi, N., Parker, J.E.</w:t>
      </w:r>
      <w:r w:rsidRPr="002C6B1E">
        <w:rPr>
          <w:i/>
          <w:noProof/>
          <w:sz w:val="22"/>
          <w:szCs w:val="22"/>
        </w:rPr>
        <w:t>,</w:t>
      </w:r>
      <w:r w:rsidRPr="002C6B1E">
        <w:rPr>
          <w:noProof/>
          <w:sz w:val="22"/>
          <w:szCs w:val="22"/>
        </w:rPr>
        <w:t xml:space="preserve"> </w:t>
      </w:r>
      <w:r w:rsidRPr="002C6B1E">
        <w:rPr>
          <w:sz w:val="22"/>
          <w:szCs w:val="22"/>
        </w:rPr>
        <w:t xml:space="preserve">J.E., Parcy, F., Jensen, S.T., Li, H., </w:t>
      </w:r>
      <w:r>
        <w:rPr>
          <w:sz w:val="22"/>
          <w:szCs w:val="22"/>
        </w:rPr>
        <w:t xml:space="preserve">and </w:t>
      </w:r>
      <w:r w:rsidRPr="002C6B1E">
        <w:rPr>
          <w:b/>
          <w:sz w:val="22"/>
          <w:szCs w:val="22"/>
        </w:rPr>
        <w:t>Wagner, D.</w:t>
      </w:r>
      <w:r w:rsidRPr="002C6B1E">
        <w:rPr>
          <w:sz w:val="22"/>
          <w:szCs w:val="22"/>
        </w:rPr>
        <w:t xml:space="preserve"> </w:t>
      </w:r>
      <w:r w:rsidRPr="002C6B1E">
        <w:rPr>
          <w:noProof/>
          <w:sz w:val="22"/>
          <w:szCs w:val="22"/>
        </w:rPr>
        <w:t xml:space="preserve">(2011). LEAFY Target Genes Reveal Floral Regulatory Logic, cis Motifs, and a Link to Biotic Stimulus Response. </w:t>
      </w:r>
      <w:r w:rsidRPr="0066734B">
        <w:rPr>
          <w:b/>
          <w:i/>
          <w:noProof/>
          <w:sz w:val="22"/>
          <w:szCs w:val="22"/>
        </w:rPr>
        <w:t>Developmental Cell</w:t>
      </w:r>
      <w:r w:rsidRPr="002C6B1E">
        <w:rPr>
          <w:b/>
          <w:i/>
          <w:noProof/>
          <w:sz w:val="22"/>
          <w:szCs w:val="22"/>
        </w:rPr>
        <w:t xml:space="preserve"> </w:t>
      </w:r>
      <w:r w:rsidRPr="002C6B1E">
        <w:rPr>
          <w:b/>
          <w:noProof/>
          <w:sz w:val="22"/>
          <w:szCs w:val="22"/>
        </w:rPr>
        <w:t>20</w:t>
      </w:r>
      <w:r w:rsidRPr="002C6B1E">
        <w:rPr>
          <w:noProof/>
          <w:sz w:val="22"/>
          <w:szCs w:val="22"/>
        </w:rPr>
        <w:t>, 430-443.</w:t>
      </w:r>
    </w:p>
    <w:p w:rsidR="000953C0" w:rsidRPr="002C6B1E" w:rsidRDefault="000953C0" w:rsidP="000953C0">
      <w:pPr>
        <w:ind w:left="720"/>
        <w:rPr>
          <w:noProof/>
          <w:sz w:val="22"/>
          <w:szCs w:val="22"/>
        </w:rPr>
      </w:pPr>
    </w:p>
    <w:p w:rsidR="000953C0" w:rsidRPr="002C6B1E" w:rsidRDefault="000953C0" w:rsidP="000953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16</w:t>
      </w:r>
      <w:r w:rsidRPr="002C6B1E">
        <w:rPr>
          <w:noProof/>
          <w:sz w:val="22"/>
          <w:szCs w:val="22"/>
        </w:rPr>
        <w:t xml:space="preserve">. </w:t>
      </w:r>
      <w:r w:rsidRPr="002C6B1E">
        <w:rPr>
          <w:b/>
          <w:noProof/>
          <w:sz w:val="22"/>
          <w:szCs w:val="22"/>
        </w:rPr>
        <w:t>Wagner, D</w:t>
      </w:r>
      <w:r w:rsidRPr="002C6B1E">
        <w:rPr>
          <w:noProof/>
          <w:sz w:val="22"/>
          <w:szCs w:val="22"/>
        </w:rPr>
        <w:t xml:space="preserve">.*, and Meyerowitz, E. (2011). Switching on flowers: transient LEAFY induction reveals novel aspects of flower development in </w:t>
      </w:r>
      <w:r w:rsidRPr="002C6B1E">
        <w:rPr>
          <w:i/>
          <w:noProof/>
          <w:sz w:val="22"/>
          <w:szCs w:val="22"/>
        </w:rPr>
        <w:t>Arabidopsis</w:t>
      </w:r>
      <w:r w:rsidRPr="002C6B1E">
        <w:rPr>
          <w:noProof/>
          <w:sz w:val="22"/>
          <w:szCs w:val="22"/>
        </w:rPr>
        <w:t xml:space="preserve">. </w:t>
      </w:r>
      <w:r w:rsidRPr="0066734B">
        <w:rPr>
          <w:b/>
          <w:i/>
          <w:noProof/>
          <w:sz w:val="22"/>
          <w:szCs w:val="22"/>
        </w:rPr>
        <w:t>Frontiers in Plant Science</w:t>
      </w:r>
      <w:r w:rsidRPr="002C6B1E">
        <w:rPr>
          <w:i/>
          <w:noProof/>
          <w:sz w:val="22"/>
          <w:szCs w:val="22"/>
        </w:rPr>
        <w:t xml:space="preserve"> </w:t>
      </w:r>
      <w:r w:rsidRPr="002C6B1E">
        <w:rPr>
          <w:b/>
          <w:noProof/>
          <w:sz w:val="22"/>
          <w:szCs w:val="22"/>
        </w:rPr>
        <w:t>2</w:t>
      </w:r>
      <w:r w:rsidRPr="002C6B1E">
        <w:rPr>
          <w:noProof/>
          <w:sz w:val="22"/>
          <w:szCs w:val="22"/>
        </w:rPr>
        <w:t>:60. * corresponding author</w:t>
      </w:r>
    </w:p>
    <w:p w:rsidR="000953C0" w:rsidRDefault="000953C0" w:rsidP="000953C0">
      <w:pPr>
        <w:rPr>
          <w:noProof/>
          <w:sz w:val="22"/>
          <w:szCs w:val="22"/>
        </w:rPr>
      </w:pPr>
    </w:p>
    <w:p w:rsidR="000953C0" w:rsidRPr="001C7068" w:rsidRDefault="000953C0" w:rsidP="000953C0">
      <w:pPr>
        <w:rPr>
          <w:rFonts w:ascii="Optima" w:hAnsi="Optima"/>
          <w:b/>
          <w:noProof/>
          <w:sz w:val="22"/>
          <w:szCs w:val="22"/>
          <w:u w:val="single"/>
        </w:rPr>
      </w:pPr>
      <w:r>
        <w:rPr>
          <w:rFonts w:ascii="Optima" w:hAnsi="Optima"/>
          <w:b/>
          <w:noProof/>
          <w:sz w:val="22"/>
          <w:szCs w:val="22"/>
          <w:u w:val="single"/>
        </w:rPr>
        <w:t>Prior to 2010</w:t>
      </w:r>
    </w:p>
    <w:p w:rsidR="000953C0" w:rsidRPr="002C6B1E" w:rsidRDefault="000953C0" w:rsidP="000953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15</w:t>
      </w:r>
      <w:r w:rsidRPr="002C6B1E">
        <w:rPr>
          <w:noProof/>
          <w:sz w:val="22"/>
          <w:szCs w:val="22"/>
        </w:rPr>
        <w:t xml:space="preserve">. Yamaguchi, A., Wu, M.F., Yang, L., Wu, G., Poethig, R.S., and </w:t>
      </w:r>
      <w:r w:rsidRPr="002C6B1E">
        <w:rPr>
          <w:b/>
          <w:noProof/>
          <w:sz w:val="22"/>
          <w:szCs w:val="22"/>
        </w:rPr>
        <w:t>Wagner, D.</w:t>
      </w:r>
      <w:r w:rsidRPr="002C6B1E">
        <w:rPr>
          <w:noProof/>
          <w:sz w:val="22"/>
          <w:szCs w:val="22"/>
        </w:rPr>
        <w:t xml:space="preserve"> (2009). The microRNA-regulated SBP-Box transcription factor SPL3 is a direct upstream activator of </w:t>
      </w:r>
      <w:r w:rsidRPr="002C6B1E">
        <w:rPr>
          <w:i/>
          <w:noProof/>
          <w:sz w:val="22"/>
          <w:szCs w:val="22"/>
        </w:rPr>
        <w:t>LEAFY</w:t>
      </w:r>
      <w:r w:rsidRPr="002C6B1E">
        <w:rPr>
          <w:noProof/>
          <w:sz w:val="22"/>
          <w:szCs w:val="22"/>
        </w:rPr>
        <w:t xml:space="preserve">, </w:t>
      </w:r>
      <w:r w:rsidRPr="002C6B1E">
        <w:rPr>
          <w:i/>
          <w:noProof/>
          <w:sz w:val="22"/>
          <w:szCs w:val="22"/>
        </w:rPr>
        <w:t>FRUITFULL</w:t>
      </w:r>
      <w:r w:rsidRPr="002C6B1E">
        <w:rPr>
          <w:noProof/>
          <w:sz w:val="22"/>
          <w:szCs w:val="22"/>
        </w:rPr>
        <w:t xml:space="preserve">, and </w:t>
      </w:r>
      <w:r w:rsidRPr="002C6B1E">
        <w:rPr>
          <w:i/>
          <w:noProof/>
          <w:sz w:val="22"/>
          <w:szCs w:val="22"/>
        </w:rPr>
        <w:t>APETALA1</w:t>
      </w:r>
      <w:r w:rsidRPr="002C6B1E">
        <w:rPr>
          <w:noProof/>
          <w:sz w:val="22"/>
          <w:szCs w:val="22"/>
        </w:rPr>
        <w:t xml:space="preserve">. </w:t>
      </w:r>
      <w:r w:rsidRPr="0066734B">
        <w:rPr>
          <w:b/>
          <w:i/>
          <w:noProof/>
          <w:sz w:val="22"/>
          <w:szCs w:val="22"/>
        </w:rPr>
        <w:t>Developmental  Cell</w:t>
      </w:r>
      <w:r w:rsidRPr="002C6B1E">
        <w:rPr>
          <w:i/>
          <w:noProof/>
          <w:sz w:val="22"/>
          <w:szCs w:val="22"/>
        </w:rPr>
        <w:t xml:space="preserve"> </w:t>
      </w:r>
      <w:r w:rsidRPr="002C6B1E">
        <w:rPr>
          <w:b/>
          <w:noProof/>
          <w:sz w:val="22"/>
          <w:szCs w:val="22"/>
        </w:rPr>
        <w:t>17</w:t>
      </w:r>
      <w:r w:rsidRPr="002C6B1E">
        <w:rPr>
          <w:noProof/>
          <w:sz w:val="22"/>
          <w:szCs w:val="22"/>
        </w:rPr>
        <w:t>, 268-278.</w:t>
      </w:r>
      <w:r>
        <w:rPr>
          <w:noProof/>
          <w:sz w:val="22"/>
          <w:szCs w:val="22"/>
        </w:rPr>
        <w:t xml:space="preserve"> (faculty 1000 recommended)</w:t>
      </w:r>
    </w:p>
    <w:p w:rsidR="000953C0" w:rsidRPr="002C6B1E" w:rsidRDefault="000953C0" w:rsidP="000953C0">
      <w:pPr>
        <w:ind w:left="720"/>
        <w:rPr>
          <w:noProof/>
          <w:sz w:val="22"/>
          <w:szCs w:val="22"/>
        </w:rPr>
      </w:pPr>
    </w:p>
    <w:p w:rsidR="000953C0" w:rsidRDefault="000953C0" w:rsidP="000953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14</w:t>
      </w:r>
      <w:r w:rsidRPr="002C6B1E">
        <w:rPr>
          <w:noProof/>
          <w:sz w:val="22"/>
          <w:szCs w:val="22"/>
        </w:rPr>
        <w:t xml:space="preserve">. Sang, Y., Wu, M.F., and </w:t>
      </w:r>
      <w:r w:rsidRPr="002C6B1E">
        <w:rPr>
          <w:b/>
          <w:noProof/>
          <w:sz w:val="22"/>
          <w:szCs w:val="22"/>
        </w:rPr>
        <w:t>Wagner, D.</w:t>
      </w:r>
      <w:r w:rsidRPr="002C6B1E">
        <w:rPr>
          <w:noProof/>
          <w:sz w:val="22"/>
          <w:szCs w:val="22"/>
        </w:rPr>
        <w:t xml:space="preserve"> (2009). The stem cell--chromatin connection. </w:t>
      </w:r>
      <w:r w:rsidRPr="0066734B">
        <w:rPr>
          <w:b/>
          <w:i/>
          <w:noProof/>
          <w:sz w:val="22"/>
          <w:szCs w:val="22"/>
        </w:rPr>
        <w:t xml:space="preserve">Seminars in  Cell and Developmental Biology </w:t>
      </w:r>
      <w:r w:rsidRPr="002C6B1E">
        <w:rPr>
          <w:b/>
          <w:noProof/>
          <w:sz w:val="22"/>
          <w:szCs w:val="22"/>
        </w:rPr>
        <w:t>20</w:t>
      </w:r>
      <w:r w:rsidRPr="002C6B1E">
        <w:rPr>
          <w:noProof/>
          <w:sz w:val="22"/>
          <w:szCs w:val="22"/>
        </w:rPr>
        <w:t>, 1143-1148. Review.</w:t>
      </w:r>
    </w:p>
    <w:p w:rsidR="000953C0" w:rsidRDefault="000953C0" w:rsidP="000953C0">
      <w:pPr>
        <w:rPr>
          <w:noProof/>
          <w:sz w:val="22"/>
          <w:szCs w:val="22"/>
        </w:rPr>
      </w:pPr>
    </w:p>
    <w:p w:rsidR="000953C0" w:rsidRPr="002C6B1E" w:rsidRDefault="000953C0" w:rsidP="000953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13</w:t>
      </w:r>
      <w:r w:rsidRPr="002C6B1E">
        <w:rPr>
          <w:noProof/>
          <w:sz w:val="22"/>
          <w:szCs w:val="22"/>
        </w:rPr>
        <w:t xml:space="preserve">. </w:t>
      </w:r>
      <w:r w:rsidRPr="002C6B1E">
        <w:rPr>
          <w:b/>
          <w:noProof/>
          <w:sz w:val="22"/>
          <w:szCs w:val="22"/>
        </w:rPr>
        <w:t>Wagner, D.</w:t>
      </w:r>
      <w:r w:rsidRPr="002C6B1E">
        <w:rPr>
          <w:noProof/>
          <w:sz w:val="22"/>
          <w:szCs w:val="22"/>
        </w:rPr>
        <w:t xml:space="preserve"> (2009). Flower morphogenesis: timing is key. </w:t>
      </w:r>
      <w:r w:rsidRPr="0066734B">
        <w:rPr>
          <w:b/>
          <w:i/>
          <w:noProof/>
          <w:sz w:val="22"/>
          <w:szCs w:val="22"/>
        </w:rPr>
        <w:t>Developmental Cell</w:t>
      </w:r>
      <w:r w:rsidRPr="002C6B1E">
        <w:rPr>
          <w:i/>
          <w:noProof/>
          <w:sz w:val="22"/>
          <w:szCs w:val="22"/>
        </w:rPr>
        <w:t xml:space="preserve"> </w:t>
      </w:r>
      <w:r w:rsidRPr="002C6B1E">
        <w:rPr>
          <w:b/>
          <w:noProof/>
          <w:sz w:val="22"/>
          <w:szCs w:val="22"/>
        </w:rPr>
        <w:t>16</w:t>
      </w:r>
      <w:r>
        <w:rPr>
          <w:noProof/>
          <w:sz w:val="22"/>
          <w:szCs w:val="22"/>
        </w:rPr>
        <w:t>, 621-622. Preview.</w:t>
      </w:r>
    </w:p>
    <w:p w:rsidR="000953C0" w:rsidRPr="002C6B1E" w:rsidRDefault="000953C0" w:rsidP="000953C0">
      <w:pPr>
        <w:ind w:left="720"/>
        <w:rPr>
          <w:noProof/>
          <w:sz w:val="22"/>
          <w:szCs w:val="22"/>
        </w:rPr>
      </w:pPr>
    </w:p>
    <w:p w:rsidR="000953C0" w:rsidRPr="002C6B1E" w:rsidRDefault="000953C0" w:rsidP="000953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12</w:t>
      </w:r>
      <w:r w:rsidRPr="002C6B1E">
        <w:rPr>
          <w:noProof/>
          <w:sz w:val="22"/>
          <w:szCs w:val="22"/>
        </w:rPr>
        <w:t xml:space="preserve">. Walley, J.W., Rowe, H.C., Xiao, Y., Chehab, E.W., Kliebenstein, D.J., </w:t>
      </w:r>
      <w:r w:rsidRPr="002C6B1E">
        <w:rPr>
          <w:b/>
          <w:noProof/>
          <w:sz w:val="22"/>
          <w:szCs w:val="22"/>
        </w:rPr>
        <w:t>Wagner, D.</w:t>
      </w:r>
      <w:r w:rsidRPr="002C6B1E">
        <w:rPr>
          <w:noProof/>
          <w:sz w:val="22"/>
          <w:szCs w:val="22"/>
        </w:rPr>
        <w:t xml:space="preserve">, and Dehesh, K. (2008). The chromatin remodeler SPLAYED regulates specific stress signaling pathways. </w:t>
      </w:r>
      <w:r w:rsidRPr="001C7068">
        <w:rPr>
          <w:b/>
          <w:i/>
          <w:noProof/>
          <w:sz w:val="22"/>
          <w:szCs w:val="22"/>
        </w:rPr>
        <w:t>PLoS Pathogens</w:t>
      </w:r>
      <w:r w:rsidRPr="002C6B1E">
        <w:rPr>
          <w:i/>
          <w:noProof/>
          <w:sz w:val="22"/>
          <w:szCs w:val="22"/>
        </w:rPr>
        <w:t xml:space="preserve"> </w:t>
      </w:r>
      <w:r w:rsidRPr="002C6B1E">
        <w:rPr>
          <w:b/>
          <w:noProof/>
          <w:sz w:val="22"/>
          <w:szCs w:val="22"/>
        </w:rPr>
        <w:t>4</w:t>
      </w:r>
      <w:r w:rsidRPr="002C6B1E">
        <w:rPr>
          <w:noProof/>
          <w:sz w:val="22"/>
          <w:szCs w:val="22"/>
        </w:rPr>
        <w:t>, e1000237.</w:t>
      </w:r>
    </w:p>
    <w:p w:rsidR="000953C0" w:rsidRPr="002C6B1E" w:rsidRDefault="000953C0" w:rsidP="000953C0">
      <w:pPr>
        <w:ind w:left="720"/>
        <w:rPr>
          <w:noProof/>
          <w:sz w:val="22"/>
          <w:szCs w:val="22"/>
        </w:rPr>
      </w:pPr>
    </w:p>
    <w:p w:rsidR="000953C0" w:rsidRPr="002C6B1E" w:rsidRDefault="000953C0" w:rsidP="000953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11</w:t>
      </w:r>
      <w:r w:rsidRPr="002C6B1E">
        <w:rPr>
          <w:noProof/>
          <w:sz w:val="22"/>
          <w:szCs w:val="22"/>
        </w:rPr>
        <w:t>. Bezhani, S., Winter, C., Hershman, S.</w:t>
      </w:r>
      <w:r>
        <w:rPr>
          <w:noProof/>
          <w:sz w:val="22"/>
          <w:szCs w:val="22"/>
        </w:rPr>
        <w:t>^</w:t>
      </w:r>
      <w:r w:rsidRPr="002C6B1E">
        <w:rPr>
          <w:noProof/>
          <w:sz w:val="22"/>
          <w:szCs w:val="22"/>
        </w:rPr>
        <w:t xml:space="preserve">, Wagner, J.D., Kennedy, J.F., Kwon, C.S., Pfluger, J., Su, Y., and </w:t>
      </w:r>
      <w:r w:rsidRPr="002C6B1E">
        <w:rPr>
          <w:b/>
          <w:noProof/>
          <w:sz w:val="22"/>
          <w:szCs w:val="22"/>
        </w:rPr>
        <w:t>Wagner, D.</w:t>
      </w:r>
      <w:r w:rsidRPr="002C6B1E">
        <w:rPr>
          <w:noProof/>
          <w:sz w:val="22"/>
          <w:szCs w:val="22"/>
        </w:rPr>
        <w:t xml:space="preserve"> (2007). Unique, Shared, and Redundant Roles for the </w:t>
      </w:r>
      <w:r w:rsidRPr="002C6B1E">
        <w:rPr>
          <w:i/>
          <w:noProof/>
          <w:sz w:val="22"/>
          <w:szCs w:val="22"/>
        </w:rPr>
        <w:t>Arabidopsis</w:t>
      </w:r>
      <w:r w:rsidRPr="002C6B1E">
        <w:rPr>
          <w:noProof/>
          <w:sz w:val="22"/>
          <w:szCs w:val="22"/>
        </w:rPr>
        <w:t xml:space="preserve"> SWI/SNF Chromatin Remodeling ATPases BRAHMA and SPLAYED. </w:t>
      </w:r>
      <w:r w:rsidRPr="001C7068">
        <w:rPr>
          <w:b/>
          <w:i/>
          <w:noProof/>
          <w:sz w:val="22"/>
          <w:szCs w:val="22"/>
        </w:rPr>
        <w:t>Plant Cell</w:t>
      </w:r>
      <w:r w:rsidRPr="002C6B1E">
        <w:rPr>
          <w:i/>
          <w:noProof/>
          <w:sz w:val="22"/>
          <w:szCs w:val="22"/>
        </w:rPr>
        <w:t xml:space="preserve"> </w:t>
      </w:r>
      <w:r w:rsidRPr="002C6B1E">
        <w:rPr>
          <w:b/>
          <w:noProof/>
          <w:sz w:val="22"/>
          <w:szCs w:val="22"/>
        </w:rPr>
        <w:t>19</w:t>
      </w:r>
      <w:r w:rsidRPr="002C6B1E">
        <w:rPr>
          <w:noProof/>
          <w:sz w:val="22"/>
          <w:szCs w:val="22"/>
        </w:rPr>
        <w:t>, 403-416.</w:t>
      </w:r>
    </w:p>
    <w:p w:rsidR="000953C0" w:rsidRPr="002C6B1E" w:rsidRDefault="000953C0" w:rsidP="000953C0">
      <w:pPr>
        <w:ind w:left="720"/>
        <w:rPr>
          <w:noProof/>
          <w:sz w:val="22"/>
          <w:szCs w:val="22"/>
        </w:rPr>
      </w:pPr>
    </w:p>
    <w:p w:rsidR="000953C0" w:rsidRPr="002C6B1E" w:rsidRDefault="000953C0" w:rsidP="000953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10. </w:t>
      </w:r>
      <w:r w:rsidRPr="002C6B1E">
        <w:rPr>
          <w:noProof/>
          <w:sz w:val="22"/>
          <w:szCs w:val="22"/>
        </w:rPr>
        <w:t xml:space="preserve">Kwon, C.S., and </w:t>
      </w:r>
      <w:r w:rsidRPr="002C6B1E">
        <w:rPr>
          <w:b/>
          <w:noProof/>
          <w:sz w:val="22"/>
          <w:szCs w:val="22"/>
        </w:rPr>
        <w:t>Wagner, D.</w:t>
      </w:r>
      <w:r w:rsidRPr="002C6B1E">
        <w:rPr>
          <w:noProof/>
          <w:sz w:val="22"/>
          <w:szCs w:val="22"/>
        </w:rPr>
        <w:t xml:space="preserve"> (2007). Unwinding chromatin for development and growth: a few genes at a time. </w:t>
      </w:r>
      <w:r w:rsidRPr="001C7068">
        <w:rPr>
          <w:b/>
          <w:i/>
          <w:noProof/>
          <w:sz w:val="22"/>
          <w:szCs w:val="22"/>
        </w:rPr>
        <w:t>Trends in Genetics</w:t>
      </w:r>
      <w:r w:rsidRPr="002C6B1E">
        <w:rPr>
          <w:i/>
          <w:noProof/>
          <w:sz w:val="22"/>
          <w:szCs w:val="22"/>
        </w:rPr>
        <w:t xml:space="preserve"> </w:t>
      </w:r>
      <w:r w:rsidRPr="002C6B1E">
        <w:rPr>
          <w:b/>
          <w:noProof/>
          <w:sz w:val="22"/>
          <w:szCs w:val="22"/>
        </w:rPr>
        <w:t>23</w:t>
      </w:r>
      <w:r w:rsidRPr="002C6B1E">
        <w:rPr>
          <w:noProof/>
          <w:sz w:val="22"/>
          <w:szCs w:val="22"/>
        </w:rPr>
        <w:t>, 403-412. Review.</w:t>
      </w:r>
    </w:p>
    <w:p w:rsidR="000953C0" w:rsidRPr="002C6B1E" w:rsidRDefault="000953C0" w:rsidP="000953C0">
      <w:pPr>
        <w:ind w:left="720"/>
        <w:rPr>
          <w:noProof/>
          <w:sz w:val="22"/>
          <w:szCs w:val="22"/>
        </w:rPr>
      </w:pPr>
    </w:p>
    <w:p w:rsidR="000953C0" w:rsidRPr="002C6B1E" w:rsidRDefault="000953C0" w:rsidP="000953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9</w:t>
      </w:r>
      <w:r w:rsidRPr="002C6B1E">
        <w:rPr>
          <w:noProof/>
          <w:sz w:val="22"/>
          <w:szCs w:val="22"/>
        </w:rPr>
        <w:t>. Kwon, C.S., Hibara, K.I., Pfluger, J., Bezhani, S., Metha, H.</w:t>
      </w:r>
      <w:r>
        <w:rPr>
          <w:noProof/>
          <w:sz w:val="22"/>
          <w:szCs w:val="22"/>
        </w:rPr>
        <w:t>^</w:t>
      </w:r>
      <w:r w:rsidRPr="002C6B1E">
        <w:rPr>
          <w:noProof/>
          <w:sz w:val="22"/>
          <w:szCs w:val="22"/>
        </w:rPr>
        <w:t xml:space="preserve">, Aida, M., Tasaka, M., and </w:t>
      </w:r>
      <w:r w:rsidRPr="002C6B1E">
        <w:rPr>
          <w:b/>
          <w:noProof/>
          <w:sz w:val="22"/>
          <w:szCs w:val="22"/>
        </w:rPr>
        <w:t>Wagner, D.</w:t>
      </w:r>
      <w:r w:rsidRPr="002C6B1E">
        <w:rPr>
          <w:noProof/>
          <w:sz w:val="22"/>
          <w:szCs w:val="22"/>
        </w:rPr>
        <w:t xml:space="preserve"> (2006). A role for chromatin remodeling in regulation of CUC gene expression in the </w:t>
      </w:r>
      <w:r w:rsidRPr="002C6B1E">
        <w:rPr>
          <w:i/>
          <w:noProof/>
          <w:sz w:val="22"/>
          <w:szCs w:val="22"/>
        </w:rPr>
        <w:t>Arabidopsis</w:t>
      </w:r>
      <w:r w:rsidRPr="002C6B1E">
        <w:rPr>
          <w:noProof/>
          <w:sz w:val="22"/>
          <w:szCs w:val="22"/>
        </w:rPr>
        <w:t xml:space="preserve"> cotyledon boundary. </w:t>
      </w:r>
      <w:r w:rsidRPr="001C7068">
        <w:rPr>
          <w:b/>
          <w:i/>
          <w:noProof/>
          <w:sz w:val="22"/>
          <w:szCs w:val="22"/>
        </w:rPr>
        <w:t>Development</w:t>
      </w:r>
      <w:r w:rsidRPr="002C6B1E">
        <w:rPr>
          <w:i/>
          <w:noProof/>
          <w:sz w:val="22"/>
          <w:szCs w:val="22"/>
        </w:rPr>
        <w:t xml:space="preserve"> </w:t>
      </w:r>
      <w:r w:rsidRPr="002C6B1E">
        <w:rPr>
          <w:b/>
          <w:noProof/>
          <w:sz w:val="22"/>
          <w:szCs w:val="22"/>
        </w:rPr>
        <w:t>133</w:t>
      </w:r>
      <w:r w:rsidRPr="002C6B1E">
        <w:rPr>
          <w:noProof/>
          <w:sz w:val="22"/>
          <w:szCs w:val="22"/>
        </w:rPr>
        <w:t>, 3223-3230.</w:t>
      </w:r>
    </w:p>
    <w:p w:rsidR="000953C0" w:rsidRPr="002C6B1E" w:rsidRDefault="000953C0" w:rsidP="000953C0">
      <w:pPr>
        <w:rPr>
          <w:noProof/>
          <w:sz w:val="22"/>
          <w:szCs w:val="22"/>
        </w:rPr>
      </w:pPr>
    </w:p>
    <w:p w:rsidR="000953C0" w:rsidRPr="002C6B1E" w:rsidRDefault="000953C0" w:rsidP="000953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>8</w:t>
      </w:r>
      <w:r w:rsidRPr="002C6B1E">
        <w:rPr>
          <w:noProof/>
          <w:sz w:val="22"/>
          <w:szCs w:val="22"/>
        </w:rPr>
        <w:t>. Saddic, L.A.</w:t>
      </w:r>
      <w:r>
        <w:rPr>
          <w:noProof/>
          <w:sz w:val="22"/>
          <w:szCs w:val="22"/>
        </w:rPr>
        <w:t>^</w:t>
      </w:r>
      <w:r w:rsidRPr="002C6B1E">
        <w:rPr>
          <w:noProof/>
          <w:sz w:val="22"/>
          <w:szCs w:val="22"/>
        </w:rPr>
        <w:t xml:space="preserve">, Huvermann, B., Bezhani, S., Su, Y., Winter, C.M., Kwon, C.S., Collum, R.P., and </w:t>
      </w:r>
      <w:r w:rsidRPr="002C6B1E">
        <w:rPr>
          <w:b/>
          <w:noProof/>
          <w:sz w:val="22"/>
          <w:szCs w:val="22"/>
        </w:rPr>
        <w:t>Wagner, D.</w:t>
      </w:r>
      <w:r w:rsidRPr="002C6B1E">
        <w:rPr>
          <w:noProof/>
          <w:sz w:val="22"/>
          <w:szCs w:val="22"/>
        </w:rPr>
        <w:t xml:space="preserve"> (2006). The LEAFY target LMI1 is a meristem identity regulator and acts together with LEAFY to regulate expression of </w:t>
      </w:r>
      <w:r w:rsidRPr="002C6B1E">
        <w:rPr>
          <w:i/>
          <w:noProof/>
          <w:sz w:val="22"/>
          <w:szCs w:val="22"/>
        </w:rPr>
        <w:t>CAULIFLOWER</w:t>
      </w:r>
      <w:r w:rsidRPr="002C6B1E">
        <w:rPr>
          <w:noProof/>
          <w:sz w:val="22"/>
          <w:szCs w:val="22"/>
        </w:rPr>
        <w:t xml:space="preserve">. </w:t>
      </w:r>
      <w:r w:rsidRPr="001C7068">
        <w:rPr>
          <w:b/>
          <w:i/>
          <w:noProof/>
          <w:sz w:val="22"/>
          <w:szCs w:val="22"/>
        </w:rPr>
        <w:t xml:space="preserve">Development </w:t>
      </w:r>
      <w:r w:rsidRPr="001C7068">
        <w:rPr>
          <w:b/>
          <w:noProof/>
          <w:sz w:val="22"/>
          <w:szCs w:val="22"/>
        </w:rPr>
        <w:t>1</w:t>
      </w:r>
      <w:r w:rsidRPr="002C6B1E">
        <w:rPr>
          <w:b/>
          <w:noProof/>
          <w:sz w:val="22"/>
          <w:szCs w:val="22"/>
        </w:rPr>
        <w:t>33</w:t>
      </w:r>
      <w:r w:rsidRPr="002C6B1E">
        <w:rPr>
          <w:noProof/>
          <w:sz w:val="22"/>
          <w:szCs w:val="22"/>
        </w:rPr>
        <w:t>, 1673-1682.</w:t>
      </w:r>
    </w:p>
    <w:p w:rsidR="000953C0" w:rsidRPr="002C6B1E" w:rsidRDefault="000953C0" w:rsidP="000953C0">
      <w:pPr>
        <w:rPr>
          <w:noProof/>
          <w:sz w:val="22"/>
          <w:szCs w:val="22"/>
        </w:rPr>
      </w:pPr>
    </w:p>
    <w:p w:rsidR="000953C0" w:rsidRPr="002C6B1E" w:rsidRDefault="000953C0" w:rsidP="000953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7</w:t>
      </w:r>
      <w:r w:rsidRPr="002C6B1E">
        <w:rPr>
          <w:noProof/>
          <w:sz w:val="22"/>
          <w:szCs w:val="22"/>
        </w:rPr>
        <w:t xml:space="preserve">. Su, Y., Kwon, C.S., Bezhani, S., Huvermann, B., Chen, C., Peragine, A., Kennedy, J.F., and </w:t>
      </w:r>
      <w:r w:rsidRPr="002C6B1E">
        <w:rPr>
          <w:b/>
          <w:noProof/>
          <w:sz w:val="22"/>
          <w:szCs w:val="22"/>
        </w:rPr>
        <w:t>Wagner, D.</w:t>
      </w:r>
      <w:r w:rsidRPr="002C6B1E">
        <w:rPr>
          <w:noProof/>
          <w:sz w:val="22"/>
          <w:szCs w:val="22"/>
        </w:rPr>
        <w:t xml:space="preserve"> (2006). The N-terminal ATPase AT-hook-containing region of the </w:t>
      </w:r>
      <w:r w:rsidRPr="002C6B1E">
        <w:rPr>
          <w:i/>
          <w:noProof/>
          <w:sz w:val="22"/>
          <w:szCs w:val="22"/>
        </w:rPr>
        <w:t>Arabidopsis</w:t>
      </w:r>
      <w:r w:rsidRPr="002C6B1E">
        <w:rPr>
          <w:noProof/>
          <w:sz w:val="22"/>
          <w:szCs w:val="22"/>
        </w:rPr>
        <w:t xml:space="preserve"> chromatin-remodeling protein SPLAYED is sufficient for biological activity. </w:t>
      </w:r>
      <w:r w:rsidRPr="001C7068">
        <w:rPr>
          <w:b/>
          <w:i/>
          <w:noProof/>
          <w:sz w:val="22"/>
          <w:szCs w:val="22"/>
        </w:rPr>
        <w:t>Plant Journal</w:t>
      </w:r>
      <w:r w:rsidRPr="002C6B1E">
        <w:rPr>
          <w:i/>
          <w:noProof/>
          <w:sz w:val="22"/>
          <w:szCs w:val="22"/>
        </w:rPr>
        <w:t xml:space="preserve"> </w:t>
      </w:r>
      <w:r w:rsidRPr="002C6B1E">
        <w:rPr>
          <w:b/>
          <w:noProof/>
          <w:sz w:val="22"/>
          <w:szCs w:val="22"/>
        </w:rPr>
        <w:t>46</w:t>
      </w:r>
      <w:r w:rsidRPr="002C6B1E">
        <w:rPr>
          <w:noProof/>
          <w:sz w:val="22"/>
          <w:szCs w:val="22"/>
        </w:rPr>
        <w:t>, 685-699.</w:t>
      </w:r>
    </w:p>
    <w:p w:rsidR="000953C0" w:rsidRPr="002C6B1E" w:rsidRDefault="000953C0" w:rsidP="000953C0">
      <w:pPr>
        <w:ind w:left="720"/>
        <w:rPr>
          <w:noProof/>
          <w:sz w:val="22"/>
          <w:szCs w:val="22"/>
        </w:rPr>
      </w:pPr>
    </w:p>
    <w:p w:rsidR="000953C0" w:rsidRPr="002C6B1E" w:rsidRDefault="000953C0" w:rsidP="000953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6</w:t>
      </w:r>
      <w:r w:rsidRPr="002C6B1E">
        <w:rPr>
          <w:noProof/>
          <w:sz w:val="22"/>
          <w:szCs w:val="22"/>
        </w:rPr>
        <w:t xml:space="preserve">. Wang, L.-S., </w:t>
      </w:r>
      <w:r w:rsidRPr="002C6B1E">
        <w:rPr>
          <w:b/>
          <w:noProof/>
          <w:sz w:val="22"/>
          <w:szCs w:val="22"/>
        </w:rPr>
        <w:t>Wagner, D.</w:t>
      </w:r>
      <w:r w:rsidRPr="002C6B1E">
        <w:rPr>
          <w:noProof/>
          <w:sz w:val="22"/>
          <w:szCs w:val="22"/>
        </w:rPr>
        <w:t xml:space="preserve">, Kwon, C.S., Su, Y., and Kim, J. (2006). Transcriptional target prediction using qualitative reasoning. </w:t>
      </w:r>
      <w:r w:rsidRPr="001C7068">
        <w:rPr>
          <w:b/>
          <w:i/>
          <w:noProof/>
          <w:sz w:val="22"/>
          <w:szCs w:val="22"/>
        </w:rPr>
        <w:t>Proceedings of the 28th Annual International Conference of the IEEE Engineering in Medicine and Biology Society</w:t>
      </w:r>
      <w:r w:rsidRPr="002C6B1E">
        <w:rPr>
          <w:noProof/>
          <w:sz w:val="22"/>
          <w:szCs w:val="22"/>
        </w:rPr>
        <w:t>, pp. 3138-3141.</w:t>
      </w:r>
    </w:p>
    <w:p w:rsidR="000953C0" w:rsidRPr="002C6B1E" w:rsidRDefault="000953C0" w:rsidP="000953C0">
      <w:pPr>
        <w:ind w:left="720"/>
        <w:rPr>
          <w:noProof/>
          <w:sz w:val="22"/>
          <w:szCs w:val="22"/>
        </w:rPr>
      </w:pPr>
    </w:p>
    <w:p w:rsidR="000953C0" w:rsidRPr="002C6B1E" w:rsidRDefault="000953C0" w:rsidP="000953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5</w:t>
      </w:r>
      <w:r w:rsidRPr="002C6B1E">
        <w:rPr>
          <w:noProof/>
          <w:sz w:val="22"/>
          <w:szCs w:val="22"/>
        </w:rPr>
        <w:t xml:space="preserve">. Kwon, C.S., Chen, C., and </w:t>
      </w:r>
      <w:r w:rsidRPr="002C6B1E">
        <w:rPr>
          <w:b/>
          <w:noProof/>
          <w:sz w:val="22"/>
          <w:szCs w:val="22"/>
        </w:rPr>
        <w:t>Wagner, D.</w:t>
      </w:r>
      <w:r w:rsidRPr="002C6B1E">
        <w:rPr>
          <w:noProof/>
          <w:sz w:val="22"/>
          <w:szCs w:val="22"/>
        </w:rPr>
        <w:t xml:space="preserve"> (2005). </w:t>
      </w:r>
      <w:r w:rsidRPr="002C6B1E">
        <w:rPr>
          <w:i/>
          <w:noProof/>
          <w:sz w:val="22"/>
          <w:szCs w:val="22"/>
        </w:rPr>
        <w:t>WUSCHEL</w:t>
      </w:r>
      <w:r w:rsidRPr="002C6B1E">
        <w:rPr>
          <w:noProof/>
          <w:sz w:val="22"/>
          <w:szCs w:val="22"/>
        </w:rPr>
        <w:t xml:space="preserve"> is a primary target for transcriptional regulation by SPLAYED in dynamic control of stem cell fate in Arabidopsis. </w:t>
      </w:r>
      <w:r w:rsidRPr="001C7068">
        <w:rPr>
          <w:b/>
          <w:i/>
          <w:noProof/>
          <w:sz w:val="22"/>
          <w:szCs w:val="22"/>
        </w:rPr>
        <w:t>Genes Development</w:t>
      </w:r>
      <w:r w:rsidRPr="002C6B1E">
        <w:rPr>
          <w:i/>
          <w:noProof/>
          <w:sz w:val="22"/>
          <w:szCs w:val="22"/>
        </w:rPr>
        <w:t xml:space="preserve"> </w:t>
      </w:r>
      <w:r w:rsidRPr="002C6B1E">
        <w:rPr>
          <w:b/>
          <w:noProof/>
          <w:sz w:val="22"/>
          <w:szCs w:val="22"/>
        </w:rPr>
        <w:t>19</w:t>
      </w:r>
      <w:r w:rsidRPr="002C6B1E">
        <w:rPr>
          <w:noProof/>
          <w:sz w:val="22"/>
          <w:szCs w:val="22"/>
        </w:rPr>
        <w:t>, 992-1003.</w:t>
      </w:r>
    </w:p>
    <w:p w:rsidR="000953C0" w:rsidRPr="002C6B1E" w:rsidRDefault="000953C0" w:rsidP="000953C0">
      <w:pPr>
        <w:ind w:left="720"/>
        <w:rPr>
          <w:noProof/>
          <w:sz w:val="22"/>
          <w:szCs w:val="22"/>
        </w:rPr>
      </w:pPr>
    </w:p>
    <w:p w:rsidR="000953C0" w:rsidRPr="002C6B1E" w:rsidRDefault="000953C0" w:rsidP="000953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4</w:t>
      </w:r>
      <w:r w:rsidRPr="002C6B1E">
        <w:rPr>
          <w:noProof/>
          <w:sz w:val="22"/>
          <w:szCs w:val="22"/>
        </w:rPr>
        <w:t xml:space="preserve">. </w:t>
      </w:r>
      <w:r w:rsidRPr="002C6B1E">
        <w:rPr>
          <w:b/>
          <w:noProof/>
          <w:sz w:val="22"/>
          <w:szCs w:val="22"/>
        </w:rPr>
        <w:t>Wagner, D</w:t>
      </w:r>
      <w:r w:rsidRPr="002C6B1E">
        <w:rPr>
          <w:noProof/>
          <w:sz w:val="22"/>
          <w:szCs w:val="22"/>
        </w:rPr>
        <w:t>., Wellmer, F., Dilks, K., William, D.</w:t>
      </w:r>
      <w:r>
        <w:rPr>
          <w:noProof/>
          <w:sz w:val="22"/>
          <w:szCs w:val="22"/>
        </w:rPr>
        <w:t>^</w:t>
      </w:r>
      <w:r w:rsidRPr="002C6B1E">
        <w:rPr>
          <w:noProof/>
          <w:sz w:val="22"/>
          <w:szCs w:val="22"/>
        </w:rPr>
        <w:t xml:space="preserve">, Smith, M.R., Kumar, P.P., Riechmann, J.L., Greenland, A.J., and Meyerowitz, E.M. (2004). Floral induction in tissue culture: a system for the analysis of LEAFY-dependent gene regulation. </w:t>
      </w:r>
      <w:r w:rsidRPr="001C7068">
        <w:rPr>
          <w:b/>
          <w:i/>
          <w:noProof/>
          <w:sz w:val="22"/>
          <w:szCs w:val="22"/>
        </w:rPr>
        <w:t>Plant Journal</w:t>
      </w:r>
      <w:r w:rsidRPr="002C6B1E">
        <w:rPr>
          <w:i/>
          <w:noProof/>
          <w:sz w:val="22"/>
          <w:szCs w:val="22"/>
        </w:rPr>
        <w:t xml:space="preserve"> </w:t>
      </w:r>
      <w:r w:rsidRPr="002C6B1E">
        <w:rPr>
          <w:b/>
          <w:noProof/>
          <w:sz w:val="22"/>
          <w:szCs w:val="22"/>
        </w:rPr>
        <w:t>39</w:t>
      </w:r>
      <w:r w:rsidRPr="002C6B1E">
        <w:rPr>
          <w:noProof/>
          <w:sz w:val="22"/>
          <w:szCs w:val="22"/>
        </w:rPr>
        <w:t>, 273-282.</w:t>
      </w:r>
    </w:p>
    <w:p w:rsidR="000953C0" w:rsidRPr="002C6B1E" w:rsidRDefault="000953C0" w:rsidP="000953C0">
      <w:pPr>
        <w:rPr>
          <w:noProof/>
          <w:sz w:val="22"/>
          <w:szCs w:val="22"/>
        </w:rPr>
      </w:pPr>
    </w:p>
    <w:p w:rsidR="000953C0" w:rsidRPr="002C6B1E" w:rsidRDefault="000953C0" w:rsidP="000953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3</w:t>
      </w:r>
      <w:r w:rsidRPr="002C6B1E">
        <w:rPr>
          <w:noProof/>
          <w:sz w:val="22"/>
          <w:szCs w:val="22"/>
        </w:rPr>
        <w:t>. William, D.A.</w:t>
      </w:r>
      <w:r>
        <w:rPr>
          <w:noProof/>
          <w:sz w:val="22"/>
          <w:szCs w:val="22"/>
        </w:rPr>
        <w:t>^</w:t>
      </w:r>
      <w:r w:rsidRPr="002C6B1E">
        <w:rPr>
          <w:noProof/>
          <w:sz w:val="22"/>
          <w:szCs w:val="22"/>
        </w:rPr>
        <w:t xml:space="preserve">, Su, Y., Smith, M.R., Lu, M., Baldwin, D.A., and </w:t>
      </w:r>
      <w:r w:rsidRPr="002C6B1E">
        <w:rPr>
          <w:b/>
          <w:noProof/>
          <w:sz w:val="22"/>
          <w:szCs w:val="22"/>
        </w:rPr>
        <w:t>Wagner, D.</w:t>
      </w:r>
      <w:r w:rsidRPr="002C6B1E">
        <w:rPr>
          <w:noProof/>
          <w:sz w:val="22"/>
          <w:szCs w:val="22"/>
        </w:rPr>
        <w:t xml:space="preserve"> (2004). Genomic identification of direct target genes of LEAFY. </w:t>
      </w:r>
      <w:r w:rsidRPr="002C6B1E">
        <w:rPr>
          <w:i/>
          <w:noProof/>
          <w:sz w:val="22"/>
          <w:szCs w:val="22"/>
        </w:rPr>
        <w:t xml:space="preserve">Proceedings of the National Academy of Sciences of the United States of America </w:t>
      </w:r>
      <w:r w:rsidRPr="002C6B1E">
        <w:rPr>
          <w:b/>
          <w:noProof/>
          <w:sz w:val="22"/>
          <w:szCs w:val="22"/>
        </w:rPr>
        <w:t>101</w:t>
      </w:r>
      <w:r w:rsidRPr="002C6B1E">
        <w:rPr>
          <w:noProof/>
          <w:sz w:val="22"/>
          <w:szCs w:val="22"/>
        </w:rPr>
        <w:t>, 1775-1780.</w:t>
      </w:r>
    </w:p>
    <w:p w:rsidR="000953C0" w:rsidRPr="002C6B1E" w:rsidRDefault="000953C0" w:rsidP="000953C0">
      <w:pPr>
        <w:ind w:left="720"/>
        <w:rPr>
          <w:noProof/>
          <w:sz w:val="22"/>
          <w:szCs w:val="22"/>
        </w:rPr>
      </w:pPr>
    </w:p>
    <w:p w:rsidR="000953C0" w:rsidRPr="002C6B1E" w:rsidRDefault="000953C0" w:rsidP="000953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2</w:t>
      </w:r>
      <w:r w:rsidRPr="002C6B1E">
        <w:rPr>
          <w:noProof/>
          <w:sz w:val="22"/>
          <w:szCs w:val="22"/>
        </w:rPr>
        <w:t xml:space="preserve">. </w:t>
      </w:r>
      <w:r w:rsidRPr="002C6B1E">
        <w:rPr>
          <w:b/>
          <w:noProof/>
          <w:sz w:val="22"/>
          <w:szCs w:val="22"/>
        </w:rPr>
        <w:t>Wagner, D.</w:t>
      </w:r>
      <w:r w:rsidRPr="002C6B1E">
        <w:rPr>
          <w:noProof/>
          <w:sz w:val="22"/>
          <w:szCs w:val="22"/>
        </w:rPr>
        <w:t xml:space="preserve"> (2003). Chromatin regulation of plant development. </w:t>
      </w:r>
      <w:r w:rsidRPr="001C7068">
        <w:rPr>
          <w:b/>
          <w:i/>
          <w:noProof/>
          <w:sz w:val="22"/>
          <w:szCs w:val="22"/>
        </w:rPr>
        <w:t xml:space="preserve">Current Opinion in  Plant Biology </w:t>
      </w:r>
      <w:r w:rsidRPr="002C6B1E">
        <w:rPr>
          <w:b/>
          <w:noProof/>
          <w:sz w:val="22"/>
          <w:szCs w:val="22"/>
        </w:rPr>
        <w:t>6,</w:t>
      </w:r>
      <w:r w:rsidRPr="002C6B1E">
        <w:rPr>
          <w:noProof/>
          <w:sz w:val="22"/>
          <w:szCs w:val="22"/>
        </w:rPr>
        <w:t xml:space="preserve"> 20-28. Review.</w:t>
      </w:r>
    </w:p>
    <w:p w:rsidR="000953C0" w:rsidRPr="002C6B1E" w:rsidRDefault="000953C0" w:rsidP="000953C0">
      <w:pPr>
        <w:ind w:left="720"/>
        <w:rPr>
          <w:noProof/>
          <w:sz w:val="22"/>
          <w:szCs w:val="22"/>
        </w:rPr>
      </w:pPr>
    </w:p>
    <w:p w:rsidR="000953C0" w:rsidRPr="002C6B1E" w:rsidRDefault="000953C0" w:rsidP="000953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1</w:t>
      </w:r>
      <w:r w:rsidRPr="002C6B1E">
        <w:rPr>
          <w:noProof/>
          <w:sz w:val="22"/>
          <w:szCs w:val="22"/>
        </w:rPr>
        <w:t xml:space="preserve">. </w:t>
      </w:r>
      <w:r w:rsidRPr="002C6B1E">
        <w:rPr>
          <w:b/>
          <w:noProof/>
          <w:sz w:val="22"/>
          <w:szCs w:val="22"/>
        </w:rPr>
        <w:t>Wagner, D.</w:t>
      </w:r>
      <w:r w:rsidRPr="002C6B1E">
        <w:rPr>
          <w:noProof/>
          <w:sz w:val="22"/>
          <w:szCs w:val="22"/>
        </w:rPr>
        <w:t>, Saddic, L.A.</w:t>
      </w:r>
      <w:r>
        <w:rPr>
          <w:noProof/>
          <w:sz w:val="22"/>
          <w:szCs w:val="22"/>
        </w:rPr>
        <w:t>^</w:t>
      </w:r>
      <w:r w:rsidRPr="002C6B1E">
        <w:rPr>
          <w:noProof/>
          <w:sz w:val="22"/>
          <w:szCs w:val="22"/>
        </w:rPr>
        <w:t>, Lu, M.</w:t>
      </w:r>
      <w:r>
        <w:rPr>
          <w:noProof/>
          <w:sz w:val="22"/>
          <w:szCs w:val="22"/>
        </w:rPr>
        <w:t>^</w:t>
      </w:r>
      <w:r w:rsidRPr="002C6B1E">
        <w:rPr>
          <w:noProof/>
          <w:sz w:val="22"/>
          <w:szCs w:val="22"/>
        </w:rPr>
        <w:t>, Kim, F.</w:t>
      </w:r>
      <w:r>
        <w:rPr>
          <w:noProof/>
          <w:sz w:val="22"/>
          <w:szCs w:val="22"/>
        </w:rPr>
        <w:t>^</w:t>
      </w:r>
      <w:r w:rsidRPr="002C6B1E">
        <w:rPr>
          <w:noProof/>
          <w:sz w:val="22"/>
          <w:szCs w:val="22"/>
        </w:rPr>
        <w:t>, Su, Y., William, D.</w:t>
      </w:r>
      <w:r>
        <w:rPr>
          <w:noProof/>
          <w:sz w:val="22"/>
          <w:szCs w:val="22"/>
        </w:rPr>
        <w:t>^</w:t>
      </w:r>
      <w:r w:rsidRPr="002C6B1E">
        <w:rPr>
          <w:noProof/>
          <w:sz w:val="22"/>
          <w:szCs w:val="22"/>
        </w:rPr>
        <w:t xml:space="preserve">, and Kwon, C.S. (2003). Meristem identity in Arabidopsis thaliana. </w:t>
      </w:r>
      <w:r w:rsidRPr="001C7068">
        <w:rPr>
          <w:b/>
          <w:i/>
          <w:noProof/>
          <w:sz w:val="22"/>
          <w:szCs w:val="22"/>
        </w:rPr>
        <w:t>Flowering Newsletter</w:t>
      </w:r>
      <w:r w:rsidRPr="002C6B1E">
        <w:rPr>
          <w:noProof/>
          <w:sz w:val="22"/>
          <w:szCs w:val="22"/>
        </w:rPr>
        <w:t xml:space="preserve"> </w:t>
      </w:r>
      <w:r w:rsidRPr="002C6B1E">
        <w:rPr>
          <w:b/>
          <w:noProof/>
          <w:sz w:val="22"/>
          <w:szCs w:val="22"/>
        </w:rPr>
        <w:t>36</w:t>
      </w:r>
      <w:r w:rsidRPr="002C6B1E">
        <w:rPr>
          <w:noProof/>
          <w:sz w:val="22"/>
          <w:szCs w:val="22"/>
        </w:rPr>
        <w:t>, 25-35. Review.</w:t>
      </w:r>
    </w:p>
    <w:p w:rsidR="000953C0" w:rsidRPr="002C6B1E" w:rsidRDefault="000953C0" w:rsidP="000953C0">
      <w:pPr>
        <w:rPr>
          <w:noProof/>
          <w:sz w:val="22"/>
          <w:szCs w:val="22"/>
        </w:rPr>
      </w:pPr>
    </w:p>
    <w:p w:rsidR="000953C0" w:rsidRPr="002C6B1E" w:rsidRDefault="000953C0" w:rsidP="000953C0">
      <w:pPr>
        <w:ind w:left="720"/>
        <w:rPr>
          <w:noProof/>
          <w:sz w:val="22"/>
          <w:szCs w:val="22"/>
        </w:rPr>
      </w:pPr>
    </w:p>
    <w:p w:rsidR="000953C0" w:rsidRPr="002B4EDA" w:rsidRDefault="000953C0" w:rsidP="000953C0">
      <w:pPr>
        <w:outlineLvl w:val="0"/>
        <w:rPr>
          <w:rFonts w:ascii="Optima" w:hAnsi="Optima"/>
          <w:b/>
          <w:noProof/>
          <w:sz w:val="22"/>
          <w:szCs w:val="22"/>
          <w:u w:val="single"/>
        </w:rPr>
      </w:pPr>
      <w:r w:rsidRPr="009710DB">
        <w:rPr>
          <w:rFonts w:ascii="Optima" w:hAnsi="Optima"/>
          <w:b/>
          <w:noProof/>
          <w:sz w:val="22"/>
          <w:szCs w:val="22"/>
          <w:u w:val="single"/>
        </w:rPr>
        <w:t>As a postdoc</w:t>
      </w:r>
    </w:p>
    <w:p w:rsidR="000953C0" w:rsidRDefault="000953C0" w:rsidP="000953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3</w:t>
      </w:r>
      <w:r w:rsidRPr="002C6B1E">
        <w:rPr>
          <w:noProof/>
          <w:sz w:val="22"/>
          <w:szCs w:val="22"/>
        </w:rPr>
        <w:t>.</w:t>
      </w:r>
      <w:r w:rsidRPr="002C6B1E">
        <w:rPr>
          <w:b/>
          <w:noProof/>
          <w:sz w:val="22"/>
          <w:szCs w:val="22"/>
        </w:rPr>
        <w:t xml:space="preserve"> Wagner, D</w:t>
      </w:r>
      <w:r w:rsidRPr="002C6B1E">
        <w:rPr>
          <w:noProof/>
          <w:sz w:val="22"/>
          <w:szCs w:val="22"/>
        </w:rPr>
        <w:t xml:space="preserve">., and Meyerowitz, E.M. (2002). SPLAYED, a novel SWI/SNF ATPase homolog, controls reproductive development in Arabidopsis. </w:t>
      </w:r>
      <w:r w:rsidRPr="001C7068">
        <w:rPr>
          <w:b/>
          <w:i/>
          <w:noProof/>
          <w:sz w:val="22"/>
          <w:szCs w:val="22"/>
        </w:rPr>
        <w:t>Current Biology</w:t>
      </w:r>
      <w:r w:rsidRPr="002C6B1E">
        <w:rPr>
          <w:i/>
          <w:noProof/>
          <w:sz w:val="22"/>
          <w:szCs w:val="22"/>
        </w:rPr>
        <w:t xml:space="preserve"> </w:t>
      </w:r>
      <w:r w:rsidRPr="002C6B1E">
        <w:rPr>
          <w:b/>
          <w:noProof/>
          <w:sz w:val="22"/>
          <w:szCs w:val="22"/>
        </w:rPr>
        <w:t>12</w:t>
      </w:r>
      <w:r w:rsidRPr="002C6B1E">
        <w:rPr>
          <w:noProof/>
          <w:sz w:val="22"/>
          <w:szCs w:val="22"/>
        </w:rPr>
        <w:t>, 85-94.</w:t>
      </w:r>
    </w:p>
    <w:p w:rsidR="000953C0" w:rsidRDefault="000953C0" w:rsidP="000953C0">
      <w:pPr>
        <w:rPr>
          <w:noProof/>
          <w:sz w:val="22"/>
          <w:szCs w:val="22"/>
        </w:rPr>
      </w:pPr>
    </w:p>
    <w:p w:rsidR="000953C0" w:rsidRDefault="000953C0" w:rsidP="000953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2. </w:t>
      </w:r>
      <w:r w:rsidRPr="002C6B1E">
        <w:rPr>
          <w:b/>
          <w:noProof/>
          <w:sz w:val="22"/>
          <w:szCs w:val="22"/>
        </w:rPr>
        <w:t>Wagner, D</w:t>
      </w:r>
      <w:r>
        <w:rPr>
          <w:noProof/>
          <w:sz w:val="22"/>
          <w:szCs w:val="22"/>
        </w:rPr>
        <w:t>., and Sablowski, R.W. (2002</w:t>
      </w:r>
      <w:r w:rsidRPr="002C6B1E">
        <w:rPr>
          <w:noProof/>
          <w:sz w:val="22"/>
          <w:szCs w:val="22"/>
        </w:rPr>
        <w:t xml:space="preserve">). Glucocorticoid Fusions for Transcription Factors. </w:t>
      </w:r>
      <w:r w:rsidRPr="001C7068">
        <w:rPr>
          <w:b/>
          <w:i/>
          <w:noProof/>
          <w:sz w:val="22"/>
          <w:szCs w:val="22"/>
        </w:rPr>
        <w:t>In Arabidopsis-A Laboratory Manual</w:t>
      </w:r>
      <w:r w:rsidRPr="001C7068">
        <w:rPr>
          <w:b/>
          <w:noProof/>
          <w:sz w:val="22"/>
          <w:szCs w:val="22"/>
        </w:rPr>
        <w:t>,</w:t>
      </w:r>
      <w:r w:rsidRPr="002C6B1E">
        <w:rPr>
          <w:noProof/>
          <w:sz w:val="22"/>
          <w:szCs w:val="22"/>
        </w:rPr>
        <w:t xml:space="preserve"> D. Weigel, and J. Glazebrook, eds. (Cold Spring Harbor, Cold S</w:t>
      </w:r>
      <w:r>
        <w:rPr>
          <w:noProof/>
          <w:sz w:val="22"/>
          <w:szCs w:val="22"/>
        </w:rPr>
        <w:t xml:space="preserve">pring Harbor Laboratory </w:t>
      </w:r>
      <w:r w:rsidRPr="005F1A69">
        <w:rPr>
          <w:noProof/>
          <w:sz w:val="22"/>
          <w:szCs w:val="22"/>
        </w:rPr>
        <w:t xml:space="preserve">Press.), </w:t>
      </w:r>
      <w:r w:rsidRPr="005F1A69">
        <w:rPr>
          <w:rFonts w:cs="Arial"/>
          <w:noProof/>
          <w:sz w:val="22"/>
          <w:szCs w:val="22"/>
        </w:rPr>
        <w:t>296-300.</w:t>
      </w:r>
      <w:r w:rsidRPr="005F1A69">
        <w:rPr>
          <w:noProof/>
          <w:sz w:val="22"/>
          <w:szCs w:val="22"/>
        </w:rPr>
        <w:t xml:space="preserve"> Methods</w:t>
      </w:r>
      <w:r w:rsidRPr="002C6B1E">
        <w:rPr>
          <w:noProof/>
          <w:sz w:val="22"/>
          <w:szCs w:val="22"/>
        </w:rPr>
        <w:t>.</w:t>
      </w:r>
    </w:p>
    <w:p w:rsidR="000953C0" w:rsidRPr="002C6B1E" w:rsidRDefault="000953C0" w:rsidP="000953C0">
      <w:pPr>
        <w:rPr>
          <w:noProof/>
          <w:sz w:val="22"/>
          <w:szCs w:val="22"/>
        </w:rPr>
      </w:pPr>
    </w:p>
    <w:p w:rsidR="000953C0" w:rsidRPr="002C6B1E" w:rsidRDefault="000953C0" w:rsidP="000953C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1</w:t>
      </w:r>
      <w:r w:rsidRPr="002C6B1E">
        <w:rPr>
          <w:noProof/>
          <w:sz w:val="22"/>
          <w:szCs w:val="22"/>
        </w:rPr>
        <w:t xml:space="preserve">. </w:t>
      </w:r>
      <w:r w:rsidRPr="002C6B1E">
        <w:rPr>
          <w:b/>
          <w:noProof/>
          <w:sz w:val="22"/>
          <w:szCs w:val="22"/>
        </w:rPr>
        <w:t>Wagner, D.</w:t>
      </w:r>
      <w:r w:rsidRPr="002C6B1E">
        <w:rPr>
          <w:noProof/>
          <w:sz w:val="22"/>
          <w:szCs w:val="22"/>
        </w:rPr>
        <w:t xml:space="preserve">, Sablowski, R.W., and Meyerowitz, E.M. (1999). Transcriptional activation of APETALA1 by LEAFY. </w:t>
      </w:r>
      <w:r w:rsidRPr="001C7068">
        <w:rPr>
          <w:b/>
          <w:i/>
          <w:noProof/>
          <w:sz w:val="22"/>
          <w:szCs w:val="22"/>
        </w:rPr>
        <w:t>Science</w:t>
      </w:r>
      <w:r w:rsidRPr="002C6B1E">
        <w:rPr>
          <w:i/>
          <w:noProof/>
          <w:sz w:val="22"/>
          <w:szCs w:val="22"/>
        </w:rPr>
        <w:t xml:space="preserve"> </w:t>
      </w:r>
      <w:r w:rsidRPr="002C6B1E">
        <w:rPr>
          <w:b/>
          <w:noProof/>
          <w:sz w:val="22"/>
          <w:szCs w:val="22"/>
        </w:rPr>
        <w:t>285</w:t>
      </w:r>
      <w:r w:rsidRPr="002C6B1E">
        <w:rPr>
          <w:noProof/>
          <w:sz w:val="22"/>
          <w:szCs w:val="22"/>
        </w:rPr>
        <w:t>, 582-584.</w:t>
      </w:r>
    </w:p>
    <w:p w:rsidR="000953C0" w:rsidRDefault="000953C0" w:rsidP="000953C0">
      <w:pPr>
        <w:pStyle w:val="Footer"/>
        <w:outlineLvl w:val="0"/>
        <w:rPr>
          <w:rFonts w:ascii="Times New Roman" w:hAnsi="Times New Roman"/>
          <w:b/>
          <w:noProof/>
          <w:sz w:val="22"/>
          <w:szCs w:val="22"/>
        </w:rPr>
      </w:pPr>
    </w:p>
    <w:p w:rsidR="000953C0" w:rsidRPr="002B4EDA" w:rsidRDefault="000953C0" w:rsidP="000953C0">
      <w:pPr>
        <w:pStyle w:val="Footer"/>
        <w:outlineLvl w:val="0"/>
        <w:rPr>
          <w:rFonts w:ascii="Optima" w:eastAsia="MS Mincho" w:hAnsi="Optima"/>
          <w:b/>
          <w:sz w:val="22"/>
          <w:szCs w:val="22"/>
          <w:u w:val="single"/>
        </w:rPr>
      </w:pPr>
      <w:r w:rsidRPr="009710DB">
        <w:rPr>
          <w:rFonts w:ascii="Optima" w:eastAsia="MS Mincho" w:hAnsi="Optima"/>
          <w:b/>
          <w:sz w:val="22"/>
          <w:szCs w:val="22"/>
          <w:u w:val="single"/>
        </w:rPr>
        <w:t>As a graduate student</w:t>
      </w:r>
    </w:p>
    <w:p w:rsidR="000953C0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  <w:r w:rsidRPr="002C6B1E">
        <w:rPr>
          <w:rFonts w:ascii="Times New Roman" w:eastAsia="MS Mincho" w:hAnsi="Times New Roman"/>
          <w:sz w:val="22"/>
          <w:szCs w:val="22"/>
        </w:rPr>
        <w:t>1</w:t>
      </w:r>
      <w:r>
        <w:rPr>
          <w:rFonts w:ascii="Times New Roman" w:eastAsia="MS Mincho" w:hAnsi="Times New Roman"/>
          <w:sz w:val="22"/>
          <w:szCs w:val="22"/>
        </w:rPr>
        <w:t>0</w:t>
      </w:r>
      <w:r w:rsidRPr="002C6B1E">
        <w:rPr>
          <w:rFonts w:ascii="Times New Roman" w:eastAsia="MS Mincho" w:hAnsi="Times New Roman"/>
          <w:sz w:val="22"/>
          <w:szCs w:val="22"/>
        </w:rPr>
        <w:t>.</w:t>
      </w:r>
      <w:r w:rsidRPr="002C6B1E">
        <w:rPr>
          <w:rFonts w:ascii="Times New Roman" w:eastAsia="MS Mincho" w:hAnsi="Times New Roman"/>
          <w:b/>
          <w:sz w:val="22"/>
          <w:szCs w:val="22"/>
        </w:rPr>
        <w:t xml:space="preserve"> Wagner, D.,</w:t>
      </w:r>
      <w:r w:rsidRPr="002C6B1E">
        <w:rPr>
          <w:rFonts w:ascii="Times New Roman" w:eastAsia="MS Mincho" w:hAnsi="Times New Roman"/>
          <w:sz w:val="22"/>
          <w:szCs w:val="22"/>
        </w:rPr>
        <w:t xml:space="preserve"> Hoecker, U., and Quail, P.H. (1997). RED1 is neces</w:t>
      </w:r>
      <w:r>
        <w:rPr>
          <w:rFonts w:ascii="Times New Roman" w:eastAsia="MS Mincho" w:hAnsi="Times New Roman"/>
          <w:sz w:val="22"/>
          <w:szCs w:val="22"/>
        </w:rPr>
        <w:t>sary for phytochrome B-mediated</w:t>
      </w:r>
    </w:p>
    <w:p w:rsidR="000953C0" w:rsidRPr="002C6B1E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  <w:r w:rsidRPr="002C6B1E">
        <w:rPr>
          <w:rFonts w:ascii="Times New Roman" w:eastAsia="MS Mincho" w:hAnsi="Times New Roman"/>
          <w:sz w:val="22"/>
          <w:szCs w:val="22"/>
        </w:rPr>
        <w:t xml:space="preserve">red light-specific signal transduction in </w:t>
      </w:r>
      <w:r w:rsidRPr="002C6B1E">
        <w:rPr>
          <w:rFonts w:ascii="Times New Roman" w:eastAsia="MS Mincho" w:hAnsi="Times New Roman"/>
          <w:i/>
          <w:sz w:val="22"/>
          <w:szCs w:val="22"/>
        </w:rPr>
        <w:t>Arabidopsis</w:t>
      </w:r>
      <w:r w:rsidRPr="002C6B1E">
        <w:rPr>
          <w:rFonts w:ascii="Times New Roman" w:eastAsia="MS Mincho" w:hAnsi="Times New Roman"/>
          <w:sz w:val="22"/>
          <w:szCs w:val="22"/>
        </w:rPr>
        <w:t xml:space="preserve">. </w:t>
      </w:r>
      <w:r w:rsidRPr="001C7068">
        <w:rPr>
          <w:rFonts w:ascii="Times New Roman" w:eastAsia="MS Mincho" w:hAnsi="Times New Roman"/>
          <w:b/>
          <w:i/>
          <w:sz w:val="22"/>
          <w:szCs w:val="22"/>
        </w:rPr>
        <w:t>Plant Cell</w:t>
      </w:r>
      <w:r w:rsidRPr="002C6B1E">
        <w:rPr>
          <w:rFonts w:ascii="Times New Roman" w:eastAsia="MS Mincho" w:hAnsi="Times New Roman"/>
          <w:sz w:val="22"/>
          <w:szCs w:val="22"/>
        </w:rPr>
        <w:t xml:space="preserve"> </w:t>
      </w:r>
      <w:r w:rsidRPr="002C6B1E">
        <w:rPr>
          <w:rFonts w:ascii="Times New Roman" w:eastAsia="MS Mincho" w:hAnsi="Times New Roman"/>
          <w:b/>
          <w:sz w:val="22"/>
          <w:szCs w:val="22"/>
        </w:rPr>
        <w:t>9</w:t>
      </w:r>
      <w:r w:rsidRPr="002C6B1E">
        <w:rPr>
          <w:rFonts w:ascii="Times New Roman" w:eastAsia="MS Mincho" w:hAnsi="Times New Roman"/>
          <w:sz w:val="22"/>
          <w:szCs w:val="22"/>
        </w:rPr>
        <w:t>, 731-743.</w:t>
      </w:r>
    </w:p>
    <w:p w:rsidR="000953C0" w:rsidRPr="002C6B1E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</w:p>
    <w:p w:rsidR="000953C0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9</w:t>
      </w:r>
      <w:r w:rsidRPr="002C6B1E">
        <w:rPr>
          <w:rFonts w:ascii="Times New Roman" w:eastAsia="MS Mincho" w:hAnsi="Times New Roman"/>
          <w:sz w:val="22"/>
          <w:szCs w:val="22"/>
        </w:rPr>
        <w:t xml:space="preserve">.  Janoudi, A.K., Gordon, W.R., </w:t>
      </w:r>
      <w:r w:rsidRPr="002C6B1E">
        <w:rPr>
          <w:rFonts w:ascii="Times New Roman" w:eastAsia="MS Mincho" w:hAnsi="Times New Roman"/>
          <w:b/>
          <w:sz w:val="22"/>
          <w:szCs w:val="22"/>
        </w:rPr>
        <w:t>Wagner, D.,</w:t>
      </w:r>
      <w:r w:rsidRPr="002C6B1E">
        <w:rPr>
          <w:rFonts w:ascii="Times New Roman" w:eastAsia="MS Mincho" w:hAnsi="Times New Roman"/>
          <w:sz w:val="22"/>
          <w:szCs w:val="22"/>
        </w:rPr>
        <w:t xml:space="preserve"> Quail, P., and Poff, K.L. (1997). Multiple phytochromes </w:t>
      </w:r>
    </w:p>
    <w:p w:rsidR="000953C0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  <w:r w:rsidRPr="002C6B1E">
        <w:rPr>
          <w:rFonts w:ascii="Times New Roman" w:eastAsia="MS Mincho" w:hAnsi="Times New Roman"/>
          <w:sz w:val="22"/>
          <w:szCs w:val="22"/>
        </w:rPr>
        <w:t xml:space="preserve">are involved in red-light-induced enhancement of first-positive phototropism in </w:t>
      </w:r>
      <w:r w:rsidRPr="002C6B1E">
        <w:rPr>
          <w:rFonts w:ascii="Times New Roman" w:eastAsia="MS Mincho" w:hAnsi="Times New Roman"/>
          <w:i/>
          <w:sz w:val="22"/>
          <w:szCs w:val="22"/>
        </w:rPr>
        <w:t>Arabidopsis thaliana</w:t>
      </w:r>
      <w:r w:rsidRPr="002C6B1E">
        <w:rPr>
          <w:rFonts w:ascii="Times New Roman" w:eastAsia="MS Mincho" w:hAnsi="Times New Roman"/>
          <w:sz w:val="22"/>
          <w:szCs w:val="22"/>
        </w:rPr>
        <w:t>.</w:t>
      </w:r>
    </w:p>
    <w:p w:rsidR="000953C0" w:rsidRPr="002C6B1E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  <w:r w:rsidRPr="001C7068">
        <w:rPr>
          <w:rFonts w:ascii="Times New Roman" w:eastAsia="MS Mincho" w:hAnsi="Times New Roman"/>
          <w:b/>
          <w:i/>
          <w:sz w:val="22"/>
          <w:szCs w:val="22"/>
        </w:rPr>
        <w:t>Plant Physiology</w:t>
      </w:r>
      <w:r w:rsidRPr="002C6B1E">
        <w:rPr>
          <w:rFonts w:ascii="Times New Roman" w:eastAsia="MS Mincho" w:hAnsi="Times New Roman"/>
          <w:sz w:val="22"/>
          <w:szCs w:val="22"/>
        </w:rPr>
        <w:t xml:space="preserve"> </w:t>
      </w:r>
      <w:r w:rsidRPr="002C6B1E">
        <w:rPr>
          <w:rFonts w:ascii="Times New Roman" w:eastAsia="MS Mincho" w:hAnsi="Times New Roman"/>
          <w:b/>
          <w:sz w:val="22"/>
          <w:szCs w:val="22"/>
        </w:rPr>
        <w:t>113</w:t>
      </w:r>
      <w:r w:rsidRPr="002C6B1E">
        <w:rPr>
          <w:rFonts w:ascii="Times New Roman" w:eastAsia="MS Mincho" w:hAnsi="Times New Roman"/>
          <w:sz w:val="22"/>
          <w:szCs w:val="22"/>
        </w:rPr>
        <w:t>, 975-979.</w:t>
      </w:r>
    </w:p>
    <w:p w:rsidR="000953C0" w:rsidRPr="002C6B1E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</w:p>
    <w:p w:rsidR="000953C0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  <w:r w:rsidRPr="002C6B1E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>8</w:t>
      </w:r>
      <w:r w:rsidRPr="002C6B1E">
        <w:rPr>
          <w:rFonts w:ascii="Times New Roman" w:eastAsia="MS Mincho" w:hAnsi="Times New Roman"/>
          <w:sz w:val="22"/>
          <w:szCs w:val="22"/>
        </w:rPr>
        <w:t xml:space="preserve">. </w:t>
      </w:r>
      <w:r w:rsidRPr="002C6B1E">
        <w:rPr>
          <w:rFonts w:ascii="Times New Roman" w:eastAsia="MS Mincho" w:hAnsi="Times New Roman"/>
          <w:b/>
          <w:sz w:val="22"/>
          <w:szCs w:val="22"/>
        </w:rPr>
        <w:t>Wagner, D</w:t>
      </w:r>
      <w:r w:rsidRPr="002C6B1E">
        <w:rPr>
          <w:rFonts w:ascii="Times New Roman" w:eastAsia="MS Mincho" w:hAnsi="Times New Roman"/>
          <w:sz w:val="22"/>
          <w:szCs w:val="22"/>
        </w:rPr>
        <w:t xml:space="preserve">., Fairchild, C.D., Kuhn, R.M., and Quail, P.H. </w:t>
      </w:r>
      <w:r>
        <w:rPr>
          <w:rFonts w:ascii="Times New Roman" w:eastAsia="MS Mincho" w:hAnsi="Times New Roman"/>
          <w:sz w:val="22"/>
          <w:szCs w:val="22"/>
        </w:rPr>
        <w:t>(1996). Chromophore-bearing NH2</w:t>
      </w:r>
    </w:p>
    <w:p w:rsidR="000953C0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  <w:r w:rsidRPr="002C6B1E">
        <w:rPr>
          <w:rFonts w:ascii="Times New Roman" w:eastAsia="MS Mincho" w:hAnsi="Times New Roman"/>
          <w:sz w:val="22"/>
          <w:szCs w:val="22"/>
        </w:rPr>
        <w:lastRenderedPageBreak/>
        <w:t xml:space="preserve">terminal domains of phytochromes A and B determine their photosensory specificity and differential light </w:t>
      </w:r>
    </w:p>
    <w:p w:rsidR="000953C0" w:rsidRPr="002C6B1E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  <w:r w:rsidRPr="002C6B1E">
        <w:rPr>
          <w:rFonts w:ascii="Times New Roman" w:eastAsia="MS Mincho" w:hAnsi="Times New Roman"/>
          <w:sz w:val="22"/>
          <w:szCs w:val="22"/>
        </w:rPr>
        <w:t>lability</w:t>
      </w:r>
      <w:r w:rsidRPr="001C7068">
        <w:rPr>
          <w:rFonts w:ascii="Times New Roman" w:eastAsia="MS Mincho" w:hAnsi="Times New Roman"/>
          <w:b/>
          <w:sz w:val="22"/>
          <w:szCs w:val="22"/>
        </w:rPr>
        <w:t xml:space="preserve">. </w:t>
      </w:r>
      <w:r w:rsidRPr="001C7068">
        <w:rPr>
          <w:rFonts w:ascii="Times New Roman" w:hAnsi="Times New Roman"/>
          <w:b/>
          <w:i/>
          <w:noProof/>
          <w:sz w:val="22"/>
          <w:szCs w:val="22"/>
        </w:rPr>
        <w:t>Proceedings of the National Academy of Sciences of the United States of America</w:t>
      </w:r>
      <w:r w:rsidRPr="001C7068">
        <w:rPr>
          <w:rFonts w:ascii="Times New Roman" w:eastAsia="MS Mincho" w:hAnsi="Times New Roman"/>
          <w:b/>
          <w:sz w:val="22"/>
          <w:szCs w:val="22"/>
        </w:rPr>
        <w:t xml:space="preserve"> </w:t>
      </w:r>
      <w:r w:rsidRPr="002C6B1E">
        <w:rPr>
          <w:rFonts w:ascii="Times New Roman" w:eastAsia="MS Mincho" w:hAnsi="Times New Roman"/>
          <w:b/>
          <w:sz w:val="22"/>
          <w:szCs w:val="22"/>
        </w:rPr>
        <w:t>93</w:t>
      </w:r>
      <w:r w:rsidRPr="002C6B1E">
        <w:rPr>
          <w:rFonts w:ascii="Times New Roman" w:eastAsia="MS Mincho" w:hAnsi="Times New Roman"/>
          <w:sz w:val="22"/>
          <w:szCs w:val="22"/>
        </w:rPr>
        <w:t>, 4011-4015.</w:t>
      </w:r>
    </w:p>
    <w:p w:rsidR="000953C0" w:rsidRPr="002C6B1E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</w:p>
    <w:p w:rsidR="000953C0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  <w:r w:rsidRPr="002C6B1E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>7</w:t>
      </w:r>
      <w:r w:rsidRPr="002C6B1E">
        <w:rPr>
          <w:rFonts w:ascii="Times New Roman" w:eastAsia="MS Mincho" w:hAnsi="Times New Roman"/>
          <w:sz w:val="22"/>
          <w:szCs w:val="22"/>
        </w:rPr>
        <w:t xml:space="preserve">. </w:t>
      </w:r>
      <w:r w:rsidRPr="002C6B1E">
        <w:rPr>
          <w:rFonts w:ascii="Times New Roman" w:eastAsia="MS Mincho" w:hAnsi="Times New Roman"/>
          <w:b/>
          <w:sz w:val="22"/>
          <w:szCs w:val="22"/>
        </w:rPr>
        <w:t>Wagner, D</w:t>
      </w:r>
      <w:r w:rsidRPr="002C6B1E">
        <w:rPr>
          <w:rFonts w:ascii="Times New Roman" w:eastAsia="MS Mincho" w:hAnsi="Times New Roman"/>
          <w:sz w:val="22"/>
          <w:szCs w:val="22"/>
        </w:rPr>
        <w:t>., Koloszvari, M.</w:t>
      </w:r>
      <w:r>
        <w:rPr>
          <w:rFonts w:ascii="Times New Roman" w:eastAsia="MS Mincho" w:hAnsi="Times New Roman"/>
          <w:sz w:val="22"/>
          <w:szCs w:val="22"/>
        </w:rPr>
        <w:t>^</w:t>
      </w:r>
      <w:r w:rsidRPr="002C6B1E">
        <w:rPr>
          <w:rFonts w:ascii="Times New Roman" w:eastAsia="MS Mincho" w:hAnsi="Times New Roman"/>
          <w:sz w:val="22"/>
          <w:szCs w:val="22"/>
        </w:rPr>
        <w:t>, and Quail, P.H. (1996). Two small</w:t>
      </w:r>
      <w:r>
        <w:rPr>
          <w:rFonts w:ascii="Times New Roman" w:eastAsia="MS Mincho" w:hAnsi="Times New Roman"/>
          <w:sz w:val="22"/>
          <w:szCs w:val="22"/>
        </w:rPr>
        <w:t>, spatially distinct regions of</w:t>
      </w:r>
    </w:p>
    <w:p w:rsidR="000953C0" w:rsidRPr="002C6B1E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  <w:r w:rsidRPr="002C6B1E">
        <w:rPr>
          <w:rFonts w:ascii="Times New Roman" w:eastAsia="MS Mincho" w:hAnsi="Times New Roman"/>
          <w:sz w:val="22"/>
          <w:szCs w:val="22"/>
        </w:rPr>
        <w:t xml:space="preserve">phytochrome </w:t>
      </w:r>
      <w:r>
        <w:rPr>
          <w:rFonts w:ascii="Times New Roman" w:eastAsia="MS Mincho" w:hAnsi="Times New Roman"/>
          <w:sz w:val="22"/>
          <w:szCs w:val="22"/>
        </w:rPr>
        <w:t>B required for efficient signal</w:t>
      </w:r>
      <w:r w:rsidRPr="002C6B1E">
        <w:rPr>
          <w:rFonts w:ascii="Times New Roman" w:eastAsia="MS Mincho" w:hAnsi="Times New Roman"/>
          <w:sz w:val="22"/>
          <w:szCs w:val="22"/>
        </w:rPr>
        <w:t xml:space="preserve">ing rates. </w:t>
      </w:r>
      <w:r w:rsidRPr="001C7068">
        <w:rPr>
          <w:rFonts w:ascii="Times New Roman" w:eastAsia="MS Mincho" w:hAnsi="Times New Roman"/>
          <w:b/>
          <w:i/>
          <w:sz w:val="22"/>
          <w:szCs w:val="22"/>
        </w:rPr>
        <w:t>Plant Cell</w:t>
      </w:r>
      <w:r w:rsidRPr="002C6B1E">
        <w:rPr>
          <w:rFonts w:ascii="Times New Roman" w:eastAsia="MS Mincho" w:hAnsi="Times New Roman"/>
          <w:sz w:val="22"/>
          <w:szCs w:val="22"/>
        </w:rPr>
        <w:t xml:space="preserve"> </w:t>
      </w:r>
      <w:r w:rsidRPr="002C6B1E">
        <w:rPr>
          <w:rFonts w:ascii="Times New Roman" w:eastAsia="MS Mincho" w:hAnsi="Times New Roman"/>
          <w:b/>
          <w:sz w:val="22"/>
          <w:szCs w:val="22"/>
        </w:rPr>
        <w:t>8</w:t>
      </w:r>
      <w:r w:rsidRPr="002C6B1E">
        <w:rPr>
          <w:rFonts w:ascii="Times New Roman" w:eastAsia="MS Mincho" w:hAnsi="Times New Roman"/>
          <w:sz w:val="22"/>
          <w:szCs w:val="22"/>
        </w:rPr>
        <w:t>, 859-871.</w:t>
      </w:r>
    </w:p>
    <w:p w:rsidR="000953C0" w:rsidRPr="002C6B1E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</w:p>
    <w:p w:rsidR="000953C0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  <w:r w:rsidRPr="002C6B1E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>6</w:t>
      </w:r>
      <w:r w:rsidRPr="002C6B1E">
        <w:rPr>
          <w:rFonts w:ascii="Times New Roman" w:eastAsia="MS Mincho" w:hAnsi="Times New Roman"/>
          <w:sz w:val="22"/>
          <w:szCs w:val="22"/>
        </w:rPr>
        <w:t xml:space="preserve">. Bagnall, D.J., King, R.W., Whitelam, G.C., Boylan, M.T., </w:t>
      </w:r>
      <w:r w:rsidRPr="002C6B1E">
        <w:rPr>
          <w:rFonts w:ascii="Times New Roman" w:eastAsia="MS Mincho" w:hAnsi="Times New Roman"/>
          <w:b/>
          <w:sz w:val="22"/>
          <w:szCs w:val="22"/>
        </w:rPr>
        <w:t>Wagner, D.,</w:t>
      </w:r>
      <w:r w:rsidRPr="002C6B1E">
        <w:rPr>
          <w:rFonts w:ascii="Times New Roman" w:eastAsia="MS Mincho" w:hAnsi="Times New Roman"/>
          <w:sz w:val="22"/>
          <w:szCs w:val="22"/>
        </w:rPr>
        <w:t xml:space="preserve"> and Quail, P.H. (1995). </w:t>
      </w:r>
    </w:p>
    <w:p w:rsidR="000953C0" w:rsidRDefault="000953C0" w:rsidP="000953C0">
      <w:pPr>
        <w:pStyle w:val="Footer"/>
        <w:ind w:left="720" w:hanging="720"/>
        <w:rPr>
          <w:rFonts w:ascii="Times New Roman" w:eastAsia="MS Mincho" w:hAnsi="Times New Roman"/>
          <w:i/>
          <w:sz w:val="22"/>
          <w:szCs w:val="22"/>
        </w:rPr>
      </w:pPr>
      <w:r w:rsidRPr="002C6B1E">
        <w:rPr>
          <w:rFonts w:ascii="Times New Roman" w:eastAsia="MS Mincho" w:hAnsi="Times New Roman"/>
          <w:sz w:val="22"/>
          <w:szCs w:val="22"/>
        </w:rPr>
        <w:t xml:space="preserve">Flowering responses to altered expression of phytochrome in mutants and transgenic lines of </w:t>
      </w:r>
      <w:r w:rsidRPr="002C6B1E">
        <w:rPr>
          <w:rFonts w:ascii="Times New Roman" w:eastAsia="MS Mincho" w:hAnsi="Times New Roman"/>
          <w:i/>
          <w:sz w:val="22"/>
          <w:szCs w:val="22"/>
        </w:rPr>
        <w:t xml:space="preserve">Arabidopsis </w:t>
      </w:r>
    </w:p>
    <w:p w:rsidR="000953C0" w:rsidRPr="002C6B1E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  <w:r w:rsidRPr="002C6B1E">
        <w:rPr>
          <w:rFonts w:ascii="Times New Roman" w:eastAsia="MS Mincho" w:hAnsi="Times New Roman"/>
          <w:i/>
          <w:sz w:val="22"/>
          <w:szCs w:val="22"/>
        </w:rPr>
        <w:t>thaliana</w:t>
      </w:r>
      <w:r w:rsidRPr="002C6B1E">
        <w:rPr>
          <w:rFonts w:ascii="Times New Roman" w:eastAsia="MS Mincho" w:hAnsi="Times New Roman"/>
          <w:sz w:val="22"/>
          <w:szCs w:val="22"/>
        </w:rPr>
        <w:t xml:space="preserve"> (L.) Heynh. </w:t>
      </w:r>
      <w:r w:rsidRPr="006A3B7F">
        <w:rPr>
          <w:rFonts w:ascii="Times New Roman" w:eastAsia="MS Mincho" w:hAnsi="Times New Roman"/>
          <w:b/>
          <w:i/>
          <w:sz w:val="22"/>
          <w:szCs w:val="22"/>
        </w:rPr>
        <w:t>Plant Physiology</w:t>
      </w:r>
      <w:r w:rsidRPr="002C6B1E">
        <w:rPr>
          <w:rFonts w:ascii="Times New Roman" w:eastAsia="MS Mincho" w:hAnsi="Times New Roman"/>
          <w:sz w:val="22"/>
          <w:szCs w:val="22"/>
        </w:rPr>
        <w:t xml:space="preserve"> </w:t>
      </w:r>
      <w:r w:rsidRPr="002C6B1E">
        <w:rPr>
          <w:rFonts w:ascii="Times New Roman" w:eastAsia="MS Mincho" w:hAnsi="Times New Roman"/>
          <w:b/>
          <w:sz w:val="22"/>
          <w:szCs w:val="22"/>
        </w:rPr>
        <w:t>108</w:t>
      </w:r>
      <w:r w:rsidRPr="002C6B1E">
        <w:rPr>
          <w:rFonts w:ascii="Times New Roman" w:eastAsia="MS Mincho" w:hAnsi="Times New Roman"/>
          <w:sz w:val="22"/>
          <w:szCs w:val="22"/>
        </w:rPr>
        <w:t>, 1495-1503.</w:t>
      </w:r>
    </w:p>
    <w:p w:rsidR="000953C0" w:rsidRPr="002C6B1E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</w:p>
    <w:p w:rsidR="000953C0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  <w:r w:rsidRPr="002C6B1E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>5</w:t>
      </w:r>
      <w:r w:rsidRPr="002C6B1E">
        <w:rPr>
          <w:rFonts w:ascii="Times New Roman" w:eastAsia="MS Mincho" w:hAnsi="Times New Roman"/>
          <w:sz w:val="22"/>
          <w:szCs w:val="22"/>
        </w:rPr>
        <w:t xml:space="preserve">. Quail, P.H., Boylan, M.T., Parks, B.M., Short, T.W., Xu, Y., and </w:t>
      </w:r>
      <w:r w:rsidRPr="002C6B1E">
        <w:rPr>
          <w:rFonts w:ascii="Times New Roman" w:eastAsia="MS Mincho" w:hAnsi="Times New Roman"/>
          <w:b/>
          <w:sz w:val="22"/>
          <w:szCs w:val="22"/>
        </w:rPr>
        <w:t>Wagner, D.</w:t>
      </w:r>
      <w:r>
        <w:rPr>
          <w:rFonts w:ascii="Times New Roman" w:eastAsia="MS Mincho" w:hAnsi="Times New Roman"/>
          <w:sz w:val="22"/>
          <w:szCs w:val="22"/>
        </w:rPr>
        <w:t xml:space="preserve"> (1995). Phytochromes:</w:t>
      </w:r>
    </w:p>
    <w:p w:rsidR="000953C0" w:rsidRPr="002C6B1E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  <w:r w:rsidRPr="002C6B1E">
        <w:rPr>
          <w:rFonts w:ascii="Times New Roman" w:eastAsia="MS Mincho" w:hAnsi="Times New Roman"/>
          <w:sz w:val="22"/>
          <w:szCs w:val="22"/>
        </w:rPr>
        <w:t xml:space="preserve">photosensory perception and signal transduction. </w:t>
      </w:r>
      <w:r w:rsidRPr="006A3B7F">
        <w:rPr>
          <w:rFonts w:ascii="Times New Roman" w:eastAsia="MS Mincho" w:hAnsi="Times New Roman"/>
          <w:b/>
          <w:i/>
          <w:sz w:val="22"/>
          <w:szCs w:val="22"/>
        </w:rPr>
        <w:t>Science</w:t>
      </w:r>
      <w:r w:rsidRPr="002C6B1E">
        <w:rPr>
          <w:rFonts w:ascii="Times New Roman" w:eastAsia="MS Mincho" w:hAnsi="Times New Roman"/>
          <w:sz w:val="22"/>
          <w:szCs w:val="22"/>
        </w:rPr>
        <w:t xml:space="preserve"> </w:t>
      </w:r>
      <w:r w:rsidRPr="002C6B1E">
        <w:rPr>
          <w:rFonts w:ascii="Times New Roman" w:eastAsia="MS Mincho" w:hAnsi="Times New Roman"/>
          <w:b/>
          <w:sz w:val="22"/>
          <w:szCs w:val="22"/>
        </w:rPr>
        <w:t>268</w:t>
      </w:r>
      <w:r w:rsidRPr="002C6B1E">
        <w:rPr>
          <w:rFonts w:ascii="Times New Roman" w:eastAsia="MS Mincho" w:hAnsi="Times New Roman"/>
          <w:sz w:val="22"/>
          <w:szCs w:val="22"/>
        </w:rPr>
        <w:t>, 675-680.</w:t>
      </w:r>
    </w:p>
    <w:p w:rsidR="000953C0" w:rsidRPr="002C6B1E" w:rsidRDefault="000953C0" w:rsidP="000953C0">
      <w:pPr>
        <w:pStyle w:val="Footer"/>
        <w:rPr>
          <w:rFonts w:ascii="Times New Roman" w:eastAsia="MS Mincho" w:hAnsi="Times New Roman"/>
          <w:sz w:val="22"/>
          <w:szCs w:val="22"/>
        </w:rPr>
      </w:pPr>
    </w:p>
    <w:p w:rsidR="000953C0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4</w:t>
      </w:r>
      <w:r w:rsidRPr="002C6B1E">
        <w:rPr>
          <w:rFonts w:ascii="Times New Roman" w:eastAsia="MS Mincho" w:hAnsi="Times New Roman"/>
          <w:sz w:val="22"/>
          <w:szCs w:val="22"/>
        </w:rPr>
        <w:t xml:space="preserve">. </w:t>
      </w:r>
      <w:r w:rsidRPr="002C6B1E">
        <w:rPr>
          <w:rFonts w:ascii="Times New Roman" w:eastAsia="MS Mincho" w:hAnsi="Times New Roman"/>
          <w:b/>
          <w:sz w:val="22"/>
          <w:szCs w:val="22"/>
        </w:rPr>
        <w:t>Wagner, D</w:t>
      </w:r>
      <w:r w:rsidRPr="002C6B1E">
        <w:rPr>
          <w:rFonts w:ascii="Times New Roman" w:eastAsia="MS Mincho" w:hAnsi="Times New Roman"/>
          <w:sz w:val="22"/>
          <w:szCs w:val="22"/>
        </w:rPr>
        <w:t>., and Quail, P.H. (1995). Mutational analysis of phytoc</w:t>
      </w:r>
      <w:r>
        <w:rPr>
          <w:rFonts w:ascii="Times New Roman" w:eastAsia="MS Mincho" w:hAnsi="Times New Roman"/>
          <w:sz w:val="22"/>
          <w:szCs w:val="22"/>
        </w:rPr>
        <w:t>hrome B identifies a small COOH</w:t>
      </w:r>
    </w:p>
    <w:p w:rsidR="000953C0" w:rsidRDefault="000953C0" w:rsidP="000953C0">
      <w:pPr>
        <w:pStyle w:val="Footer"/>
        <w:ind w:left="720" w:hanging="720"/>
        <w:rPr>
          <w:rFonts w:ascii="Times New Roman" w:hAnsi="Times New Roman"/>
          <w:b/>
          <w:i/>
          <w:noProof/>
          <w:sz w:val="22"/>
          <w:szCs w:val="22"/>
        </w:rPr>
      </w:pPr>
      <w:r w:rsidRPr="002C6B1E">
        <w:rPr>
          <w:rFonts w:ascii="Times New Roman" w:eastAsia="MS Mincho" w:hAnsi="Times New Roman"/>
          <w:sz w:val="22"/>
          <w:szCs w:val="22"/>
        </w:rPr>
        <w:t xml:space="preserve">terminal- domain region critical for regulatory activity. </w:t>
      </w:r>
      <w:r w:rsidRPr="006A3B7F">
        <w:rPr>
          <w:rFonts w:ascii="Times New Roman" w:hAnsi="Times New Roman"/>
          <w:b/>
          <w:i/>
          <w:noProof/>
          <w:sz w:val="22"/>
          <w:szCs w:val="22"/>
        </w:rPr>
        <w:t>Proceed</w:t>
      </w:r>
      <w:r>
        <w:rPr>
          <w:rFonts w:ascii="Times New Roman" w:hAnsi="Times New Roman"/>
          <w:b/>
          <w:i/>
          <w:noProof/>
          <w:sz w:val="22"/>
          <w:szCs w:val="22"/>
        </w:rPr>
        <w:t>ings of the National Academy of</w:t>
      </w:r>
    </w:p>
    <w:p w:rsidR="000953C0" w:rsidRPr="002C6B1E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  <w:r w:rsidRPr="006A3B7F">
        <w:rPr>
          <w:rFonts w:ascii="Times New Roman" w:hAnsi="Times New Roman"/>
          <w:b/>
          <w:i/>
          <w:noProof/>
          <w:sz w:val="22"/>
          <w:szCs w:val="22"/>
        </w:rPr>
        <w:t>Sciences of the United States of America</w:t>
      </w:r>
      <w:r w:rsidRPr="002C6B1E">
        <w:rPr>
          <w:rFonts w:ascii="Times New Roman" w:hAnsi="Times New Roman"/>
          <w:i/>
          <w:noProof/>
          <w:sz w:val="22"/>
          <w:szCs w:val="22"/>
        </w:rPr>
        <w:t xml:space="preserve"> </w:t>
      </w:r>
      <w:r w:rsidRPr="002C6B1E">
        <w:rPr>
          <w:rFonts w:ascii="Times New Roman" w:eastAsia="MS Mincho" w:hAnsi="Times New Roman"/>
          <w:b/>
          <w:sz w:val="22"/>
          <w:szCs w:val="22"/>
        </w:rPr>
        <w:t>92</w:t>
      </w:r>
      <w:r w:rsidRPr="002C6B1E">
        <w:rPr>
          <w:rFonts w:ascii="Times New Roman" w:eastAsia="MS Mincho" w:hAnsi="Times New Roman"/>
          <w:sz w:val="22"/>
          <w:szCs w:val="22"/>
        </w:rPr>
        <w:t>, 8596-8600.</w:t>
      </w:r>
    </w:p>
    <w:p w:rsidR="000953C0" w:rsidRPr="002C6B1E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</w:p>
    <w:p w:rsidR="000953C0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  <w:r w:rsidRPr="002C6B1E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>3</w:t>
      </w:r>
      <w:r w:rsidRPr="002C6B1E">
        <w:rPr>
          <w:rFonts w:ascii="Times New Roman" w:eastAsia="MS Mincho" w:hAnsi="Times New Roman"/>
          <w:sz w:val="22"/>
          <w:szCs w:val="22"/>
        </w:rPr>
        <w:t xml:space="preserve">. McCormack, A.C., </w:t>
      </w:r>
      <w:r w:rsidRPr="002C6B1E">
        <w:rPr>
          <w:rFonts w:ascii="Times New Roman" w:eastAsia="MS Mincho" w:hAnsi="Times New Roman"/>
          <w:b/>
          <w:sz w:val="22"/>
          <w:szCs w:val="22"/>
        </w:rPr>
        <w:t>Wagner, D.,</w:t>
      </w:r>
      <w:r w:rsidRPr="002C6B1E">
        <w:rPr>
          <w:rFonts w:ascii="Times New Roman" w:eastAsia="MS Mincho" w:hAnsi="Times New Roman"/>
          <w:sz w:val="22"/>
          <w:szCs w:val="22"/>
        </w:rPr>
        <w:t xml:space="preserve"> Boylan, M.T., and Quail, P.H. (1993). Photoresponses of transgenic</w:t>
      </w:r>
    </w:p>
    <w:p w:rsidR="000953C0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  <w:r w:rsidRPr="002C6B1E">
        <w:rPr>
          <w:rFonts w:ascii="Times New Roman" w:eastAsia="MS Mincho" w:hAnsi="Times New Roman"/>
          <w:i/>
          <w:sz w:val="22"/>
          <w:szCs w:val="22"/>
        </w:rPr>
        <w:t>Arabidopsis</w:t>
      </w:r>
      <w:r w:rsidRPr="002C6B1E">
        <w:rPr>
          <w:rFonts w:ascii="Times New Roman" w:eastAsia="MS Mincho" w:hAnsi="Times New Roman"/>
          <w:sz w:val="22"/>
          <w:szCs w:val="22"/>
        </w:rPr>
        <w:t xml:space="preserve"> seedlings expressing introduced phytochrome B-encoding cDNAs: evidence that </w:t>
      </w:r>
    </w:p>
    <w:p w:rsidR="000953C0" w:rsidRPr="002C6B1E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  <w:r w:rsidRPr="002C6B1E">
        <w:rPr>
          <w:rFonts w:ascii="Times New Roman" w:eastAsia="MS Mincho" w:hAnsi="Times New Roman"/>
          <w:sz w:val="22"/>
          <w:szCs w:val="22"/>
        </w:rPr>
        <w:t xml:space="preserve">phytochrome A and phytochrome B have distinct photoregulatory functions. </w:t>
      </w:r>
      <w:r w:rsidRPr="006A3B7F">
        <w:rPr>
          <w:rFonts w:ascii="Times New Roman" w:eastAsia="MS Mincho" w:hAnsi="Times New Roman"/>
          <w:b/>
          <w:i/>
          <w:sz w:val="22"/>
          <w:szCs w:val="22"/>
        </w:rPr>
        <w:t>Plant Journal</w:t>
      </w:r>
      <w:r w:rsidRPr="002C6B1E">
        <w:rPr>
          <w:rFonts w:ascii="Times New Roman" w:eastAsia="MS Mincho" w:hAnsi="Times New Roman"/>
          <w:sz w:val="22"/>
          <w:szCs w:val="22"/>
        </w:rPr>
        <w:t xml:space="preserve"> </w:t>
      </w:r>
      <w:r w:rsidRPr="002C6B1E">
        <w:rPr>
          <w:rFonts w:ascii="Times New Roman" w:eastAsia="MS Mincho" w:hAnsi="Times New Roman"/>
          <w:b/>
          <w:sz w:val="22"/>
          <w:szCs w:val="22"/>
        </w:rPr>
        <w:t>4,</w:t>
      </w:r>
      <w:r w:rsidRPr="002C6B1E">
        <w:rPr>
          <w:rFonts w:ascii="Times New Roman" w:eastAsia="MS Mincho" w:hAnsi="Times New Roman"/>
          <w:sz w:val="22"/>
          <w:szCs w:val="22"/>
        </w:rPr>
        <w:t xml:space="preserve"> 19-27.</w:t>
      </w:r>
    </w:p>
    <w:p w:rsidR="000953C0" w:rsidRPr="002C6B1E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</w:p>
    <w:p w:rsidR="000953C0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  <w:r w:rsidRPr="002C6B1E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>2</w:t>
      </w:r>
      <w:r w:rsidRPr="002C6B1E">
        <w:rPr>
          <w:rFonts w:ascii="Times New Roman" w:eastAsia="MS Mincho" w:hAnsi="Times New Roman"/>
          <w:sz w:val="22"/>
          <w:szCs w:val="22"/>
        </w:rPr>
        <w:t xml:space="preserve">. Deng, X.W., Matsui, M., Wei, N., </w:t>
      </w:r>
      <w:r w:rsidRPr="002C6B1E">
        <w:rPr>
          <w:rFonts w:ascii="Times New Roman" w:eastAsia="MS Mincho" w:hAnsi="Times New Roman"/>
          <w:b/>
          <w:sz w:val="22"/>
          <w:szCs w:val="22"/>
        </w:rPr>
        <w:t>Wagner, D</w:t>
      </w:r>
      <w:r w:rsidRPr="002C6B1E">
        <w:rPr>
          <w:rFonts w:ascii="Times New Roman" w:eastAsia="MS Mincho" w:hAnsi="Times New Roman"/>
          <w:sz w:val="22"/>
          <w:szCs w:val="22"/>
        </w:rPr>
        <w:t xml:space="preserve">., Chu, A.M., Feldmann, K.A., and Quail, P.H. (1992). </w:t>
      </w:r>
    </w:p>
    <w:p w:rsidR="000953C0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  <w:r w:rsidRPr="002C6B1E">
        <w:rPr>
          <w:rFonts w:ascii="Times New Roman" w:eastAsia="MS Mincho" w:hAnsi="Times New Roman"/>
          <w:sz w:val="22"/>
          <w:szCs w:val="22"/>
        </w:rPr>
        <w:t xml:space="preserve">COP1, an </w:t>
      </w:r>
      <w:r w:rsidRPr="002C6B1E">
        <w:rPr>
          <w:rFonts w:ascii="Times New Roman" w:eastAsia="MS Mincho" w:hAnsi="Times New Roman"/>
          <w:i/>
          <w:sz w:val="22"/>
          <w:szCs w:val="22"/>
        </w:rPr>
        <w:t>Arabidopsis</w:t>
      </w:r>
      <w:r w:rsidRPr="002C6B1E">
        <w:rPr>
          <w:rFonts w:ascii="Times New Roman" w:eastAsia="MS Mincho" w:hAnsi="Times New Roman"/>
          <w:sz w:val="22"/>
          <w:szCs w:val="22"/>
        </w:rPr>
        <w:t xml:space="preserve"> regulatory gene, encodes a protein with both a </w:t>
      </w:r>
      <w:r>
        <w:rPr>
          <w:rFonts w:ascii="Times New Roman" w:eastAsia="MS Mincho" w:hAnsi="Times New Roman"/>
          <w:sz w:val="22"/>
          <w:szCs w:val="22"/>
        </w:rPr>
        <w:t>zinc-binding motif and a G-beta</w:t>
      </w:r>
    </w:p>
    <w:p w:rsidR="000953C0" w:rsidRPr="002C6B1E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  <w:r w:rsidRPr="002C6B1E">
        <w:rPr>
          <w:rFonts w:ascii="Times New Roman" w:eastAsia="MS Mincho" w:hAnsi="Times New Roman"/>
          <w:sz w:val="22"/>
          <w:szCs w:val="22"/>
        </w:rPr>
        <w:t xml:space="preserve">homologous domain. </w:t>
      </w:r>
      <w:r w:rsidRPr="006A3B7F">
        <w:rPr>
          <w:rFonts w:ascii="Times New Roman" w:eastAsia="MS Mincho" w:hAnsi="Times New Roman"/>
          <w:b/>
          <w:i/>
          <w:sz w:val="22"/>
          <w:szCs w:val="22"/>
        </w:rPr>
        <w:t>Cell</w:t>
      </w:r>
      <w:r w:rsidRPr="006A3B7F">
        <w:rPr>
          <w:rFonts w:ascii="Times New Roman" w:eastAsia="MS Mincho" w:hAnsi="Times New Roman"/>
          <w:b/>
          <w:sz w:val="22"/>
          <w:szCs w:val="22"/>
        </w:rPr>
        <w:t xml:space="preserve"> </w:t>
      </w:r>
      <w:r w:rsidRPr="002C6B1E">
        <w:rPr>
          <w:rFonts w:ascii="Times New Roman" w:eastAsia="MS Mincho" w:hAnsi="Times New Roman"/>
          <w:b/>
          <w:sz w:val="22"/>
          <w:szCs w:val="22"/>
        </w:rPr>
        <w:t>71</w:t>
      </w:r>
      <w:r w:rsidRPr="002C6B1E">
        <w:rPr>
          <w:rFonts w:ascii="Times New Roman" w:eastAsia="MS Mincho" w:hAnsi="Times New Roman"/>
          <w:sz w:val="22"/>
          <w:szCs w:val="22"/>
        </w:rPr>
        <w:t>, 791-801.</w:t>
      </w:r>
    </w:p>
    <w:p w:rsidR="000953C0" w:rsidRPr="002C6B1E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</w:p>
    <w:p w:rsidR="000953C0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  <w:r w:rsidRPr="002C6B1E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>1</w:t>
      </w:r>
      <w:r w:rsidRPr="002C6B1E">
        <w:rPr>
          <w:rFonts w:ascii="Times New Roman" w:eastAsia="MS Mincho" w:hAnsi="Times New Roman"/>
          <w:sz w:val="22"/>
          <w:szCs w:val="22"/>
        </w:rPr>
        <w:t xml:space="preserve">. </w:t>
      </w:r>
      <w:r w:rsidRPr="002C6B1E">
        <w:rPr>
          <w:rFonts w:ascii="Times New Roman" w:eastAsia="MS Mincho" w:hAnsi="Times New Roman"/>
          <w:b/>
          <w:sz w:val="22"/>
          <w:szCs w:val="22"/>
        </w:rPr>
        <w:t>Wagner, D</w:t>
      </w:r>
      <w:r w:rsidRPr="002C6B1E">
        <w:rPr>
          <w:rFonts w:ascii="Times New Roman" w:eastAsia="MS Mincho" w:hAnsi="Times New Roman"/>
          <w:sz w:val="22"/>
          <w:szCs w:val="22"/>
        </w:rPr>
        <w:t xml:space="preserve">., Tepperman, J.M., and Quail, P.H. (1991). Overexpression of phytochrome B induces a </w:t>
      </w:r>
    </w:p>
    <w:p w:rsidR="000953C0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  <w:r w:rsidRPr="002C6B1E">
        <w:rPr>
          <w:rFonts w:ascii="Times New Roman" w:eastAsia="MS Mincho" w:hAnsi="Times New Roman"/>
          <w:sz w:val="22"/>
          <w:szCs w:val="22"/>
        </w:rPr>
        <w:t xml:space="preserve">short hypocotyl phenotype in </w:t>
      </w:r>
      <w:r w:rsidRPr="002C6B1E">
        <w:rPr>
          <w:rFonts w:ascii="Times New Roman" w:eastAsia="MS Mincho" w:hAnsi="Times New Roman"/>
          <w:i/>
          <w:sz w:val="22"/>
          <w:szCs w:val="22"/>
        </w:rPr>
        <w:t>Arabidopsis</w:t>
      </w:r>
      <w:r w:rsidRPr="002C6B1E">
        <w:rPr>
          <w:rFonts w:ascii="Times New Roman" w:eastAsia="MS Mincho" w:hAnsi="Times New Roman"/>
          <w:sz w:val="22"/>
          <w:szCs w:val="22"/>
        </w:rPr>
        <w:t xml:space="preserve">. </w:t>
      </w:r>
      <w:r w:rsidRPr="006A3B7F">
        <w:rPr>
          <w:rFonts w:ascii="Times New Roman" w:eastAsia="MS Mincho" w:hAnsi="Times New Roman"/>
          <w:b/>
          <w:i/>
          <w:sz w:val="22"/>
          <w:szCs w:val="22"/>
        </w:rPr>
        <w:t>Plant Cell</w:t>
      </w:r>
      <w:r w:rsidRPr="002C6B1E">
        <w:rPr>
          <w:rFonts w:ascii="Times New Roman" w:eastAsia="MS Mincho" w:hAnsi="Times New Roman"/>
          <w:sz w:val="22"/>
          <w:szCs w:val="22"/>
        </w:rPr>
        <w:t xml:space="preserve"> </w:t>
      </w:r>
      <w:r w:rsidRPr="002C6B1E">
        <w:rPr>
          <w:rFonts w:ascii="Times New Roman" w:eastAsia="MS Mincho" w:hAnsi="Times New Roman"/>
          <w:b/>
          <w:sz w:val="22"/>
          <w:szCs w:val="22"/>
        </w:rPr>
        <w:t>3</w:t>
      </w:r>
      <w:r w:rsidRPr="002C6B1E">
        <w:rPr>
          <w:rFonts w:ascii="Times New Roman" w:eastAsia="MS Mincho" w:hAnsi="Times New Roman"/>
          <w:sz w:val="22"/>
          <w:szCs w:val="22"/>
        </w:rPr>
        <w:t>, 1275-1288.</w:t>
      </w:r>
    </w:p>
    <w:p w:rsidR="000953C0" w:rsidRDefault="000953C0" w:rsidP="000953C0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</w:t>
      </w:r>
    </w:p>
    <w:p w:rsidR="000953C0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</w:p>
    <w:p w:rsidR="000953C0" w:rsidRDefault="000953C0" w:rsidP="000953C0">
      <w:pPr>
        <w:pStyle w:val="Footer"/>
        <w:ind w:left="720" w:hanging="720"/>
        <w:rPr>
          <w:rFonts w:ascii="Times New Roman" w:eastAsia="MS Mincho" w:hAnsi="Times New Roman"/>
          <w:sz w:val="22"/>
          <w:szCs w:val="22"/>
        </w:rPr>
      </w:pPr>
    </w:p>
    <w:p w:rsidR="000953C0" w:rsidRPr="0029703D" w:rsidRDefault="000953C0" w:rsidP="000953C0">
      <w:pPr>
        <w:pStyle w:val="Footer"/>
        <w:ind w:left="720" w:hanging="720"/>
        <w:rPr>
          <w:rFonts w:ascii="Optima" w:eastAsia="MS Mincho" w:hAnsi="Optima"/>
        </w:rPr>
      </w:pPr>
    </w:p>
    <w:p w:rsidR="000953C0" w:rsidRPr="0029703D" w:rsidRDefault="000953C0" w:rsidP="000953C0">
      <w:pPr>
        <w:rPr>
          <w:rFonts w:ascii="Optima" w:hAnsi="Optima"/>
          <w:b/>
        </w:rPr>
      </w:pPr>
      <w:r w:rsidRPr="0029703D">
        <w:rPr>
          <w:rFonts w:ascii="Optima" w:hAnsi="Optima"/>
          <w:b/>
        </w:rPr>
        <w:t>Patent filings</w:t>
      </w:r>
    </w:p>
    <w:p w:rsidR="000953C0" w:rsidRDefault="000953C0" w:rsidP="000953C0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</w:t>
      </w:r>
    </w:p>
    <w:p w:rsidR="000953C0" w:rsidRPr="0029703D" w:rsidRDefault="000953C0" w:rsidP="000953C0">
      <w:pPr>
        <w:rPr>
          <w:sz w:val="22"/>
          <w:szCs w:val="22"/>
        </w:rPr>
      </w:pPr>
      <w:r w:rsidRPr="0029703D">
        <w:rPr>
          <w:sz w:val="22"/>
          <w:szCs w:val="22"/>
        </w:rPr>
        <w:t xml:space="preserve">P-78070-USP Compositions and methods for controlling plant growth and development (based on Yamaguchi et al., </w:t>
      </w:r>
      <w:r w:rsidRPr="00FC0DEF">
        <w:rPr>
          <w:i/>
          <w:sz w:val="22"/>
          <w:szCs w:val="22"/>
        </w:rPr>
        <w:t>Science</w:t>
      </w:r>
      <w:r w:rsidRPr="0029703D">
        <w:rPr>
          <w:sz w:val="22"/>
          <w:szCs w:val="22"/>
        </w:rPr>
        <w:t xml:space="preserve"> 2014) – granted April 2017</w:t>
      </w:r>
    </w:p>
    <w:p w:rsidR="000953C0" w:rsidRDefault="000953C0" w:rsidP="000953C0">
      <w:pPr>
        <w:rPr>
          <w:sz w:val="22"/>
          <w:szCs w:val="22"/>
        </w:rPr>
      </w:pPr>
    </w:p>
    <w:p w:rsidR="000953C0" w:rsidRPr="0029703D" w:rsidRDefault="000953C0" w:rsidP="000953C0">
      <w:pPr>
        <w:rPr>
          <w:sz w:val="22"/>
          <w:szCs w:val="22"/>
        </w:rPr>
      </w:pPr>
      <w:r w:rsidRPr="0029703D">
        <w:rPr>
          <w:sz w:val="22"/>
          <w:szCs w:val="22"/>
        </w:rPr>
        <w:t xml:space="preserve">Provisional </w:t>
      </w:r>
      <w:r>
        <w:rPr>
          <w:sz w:val="22"/>
          <w:szCs w:val="22"/>
        </w:rPr>
        <w:t>P</w:t>
      </w:r>
      <w:r w:rsidRPr="0029703D">
        <w:rPr>
          <w:sz w:val="22"/>
          <w:szCs w:val="22"/>
        </w:rPr>
        <w:t>atent filing for cis and trans determinants of PRC recruitment in plants</w:t>
      </w:r>
      <w:r>
        <w:rPr>
          <w:sz w:val="22"/>
          <w:szCs w:val="22"/>
        </w:rPr>
        <w:t xml:space="preserve"> (Based on Xiao et al., </w:t>
      </w:r>
      <w:r w:rsidRPr="00FC0DEF">
        <w:rPr>
          <w:i/>
          <w:sz w:val="22"/>
          <w:szCs w:val="22"/>
        </w:rPr>
        <w:t>Nature Genetics</w:t>
      </w:r>
      <w:r>
        <w:rPr>
          <w:sz w:val="22"/>
          <w:szCs w:val="22"/>
        </w:rPr>
        <w:t xml:space="preserve"> 2017)</w:t>
      </w:r>
      <w:r w:rsidRPr="0029703D">
        <w:rPr>
          <w:sz w:val="22"/>
          <w:szCs w:val="22"/>
        </w:rPr>
        <w:t xml:space="preserve"> </w:t>
      </w:r>
    </w:p>
    <w:p w:rsidR="000953C0" w:rsidRDefault="000953C0" w:rsidP="000953C0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</w:t>
      </w:r>
    </w:p>
    <w:p w:rsidR="002D2F51" w:rsidRDefault="002D2F51">
      <w:bookmarkStart w:id="1" w:name="_GoBack"/>
      <w:bookmarkEnd w:id="1"/>
    </w:p>
    <w:sectPr w:rsidR="002D2F51" w:rsidSect="00853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Osaka">
    <w:panose1 w:val="020B0600000000000000"/>
    <w:charset w:val="80"/>
    <w:family w:val="auto"/>
    <w:pitch w:val="variable"/>
    <w:sig w:usb0="00000001" w:usb1="08070000" w:usb2="00000010" w:usb3="00000000" w:csb0="0002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5D6"/>
    <w:multiLevelType w:val="hybridMultilevel"/>
    <w:tmpl w:val="11DA60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BF902DA"/>
    <w:multiLevelType w:val="hybridMultilevel"/>
    <w:tmpl w:val="322C0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BF22AA"/>
    <w:multiLevelType w:val="hybridMultilevel"/>
    <w:tmpl w:val="0480E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426FEB"/>
    <w:multiLevelType w:val="hybridMultilevel"/>
    <w:tmpl w:val="6428AC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ACA3D62"/>
    <w:multiLevelType w:val="hybridMultilevel"/>
    <w:tmpl w:val="61FEA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B17C9"/>
    <w:multiLevelType w:val="hybridMultilevel"/>
    <w:tmpl w:val="837A6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200B1"/>
    <w:multiLevelType w:val="hybridMultilevel"/>
    <w:tmpl w:val="8DC2B4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04548C"/>
    <w:multiLevelType w:val="hybridMultilevel"/>
    <w:tmpl w:val="A2868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7F3801"/>
    <w:multiLevelType w:val="hybridMultilevel"/>
    <w:tmpl w:val="8E68C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4F51B1"/>
    <w:multiLevelType w:val="hybridMultilevel"/>
    <w:tmpl w:val="79BCB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8A0513"/>
    <w:multiLevelType w:val="hybridMultilevel"/>
    <w:tmpl w:val="CE6A4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A4463D"/>
    <w:multiLevelType w:val="hybridMultilevel"/>
    <w:tmpl w:val="55FE8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902611"/>
    <w:multiLevelType w:val="hybridMultilevel"/>
    <w:tmpl w:val="292C0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F31B7E"/>
    <w:multiLevelType w:val="hybridMultilevel"/>
    <w:tmpl w:val="AABC8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9B17AB"/>
    <w:multiLevelType w:val="hybridMultilevel"/>
    <w:tmpl w:val="4F445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846F53"/>
    <w:multiLevelType w:val="hybridMultilevel"/>
    <w:tmpl w:val="A914D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825F00"/>
    <w:multiLevelType w:val="hybridMultilevel"/>
    <w:tmpl w:val="40DE1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167CA2"/>
    <w:multiLevelType w:val="hybridMultilevel"/>
    <w:tmpl w:val="5FAE1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4D0288"/>
    <w:multiLevelType w:val="hybridMultilevel"/>
    <w:tmpl w:val="AFD87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892B38"/>
    <w:multiLevelType w:val="hybridMultilevel"/>
    <w:tmpl w:val="940052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55E0396"/>
    <w:multiLevelType w:val="hybridMultilevel"/>
    <w:tmpl w:val="A1D05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507EBE"/>
    <w:multiLevelType w:val="hybridMultilevel"/>
    <w:tmpl w:val="9B0EF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8A075A"/>
    <w:multiLevelType w:val="hybridMultilevel"/>
    <w:tmpl w:val="6CFA2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18"/>
  </w:num>
  <w:num w:numId="9">
    <w:abstractNumId w:val="21"/>
  </w:num>
  <w:num w:numId="10">
    <w:abstractNumId w:val="20"/>
  </w:num>
  <w:num w:numId="11">
    <w:abstractNumId w:val="22"/>
  </w:num>
  <w:num w:numId="12">
    <w:abstractNumId w:val="9"/>
  </w:num>
  <w:num w:numId="13">
    <w:abstractNumId w:val="4"/>
  </w:num>
  <w:num w:numId="14">
    <w:abstractNumId w:val="13"/>
  </w:num>
  <w:num w:numId="15">
    <w:abstractNumId w:val="16"/>
  </w:num>
  <w:num w:numId="16">
    <w:abstractNumId w:val="15"/>
  </w:num>
  <w:num w:numId="17">
    <w:abstractNumId w:val="14"/>
  </w:num>
  <w:num w:numId="18">
    <w:abstractNumId w:val="7"/>
  </w:num>
  <w:num w:numId="19">
    <w:abstractNumId w:val="1"/>
  </w:num>
  <w:num w:numId="20">
    <w:abstractNumId w:val="19"/>
  </w:num>
  <w:num w:numId="21">
    <w:abstractNumId w:val="8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C0"/>
    <w:rsid w:val="00025C4E"/>
    <w:rsid w:val="00040B3E"/>
    <w:rsid w:val="00046249"/>
    <w:rsid w:val="00055531"/>
    <w:rsid w:val="0005649D"/>
    <w:rsid w:val="00060F61"/>
    <w:rsid w:val="00061BB6"/>
    <w:rsid w:val="000655CA"/>
    <w:rsid w:val="00080300"/>
    <w:rsid w:val="00090476"/>
    <w:rsid w:val="00090A80"/>
    <w:rsid w:val="000953C0"/>
    <w:rsid w:val="000A34B2"/>
    <w:rsid w:val="000B162A"/>
    <w:rsid w:val="000C218E"/>
    <w:rsid w:val="000F5C8C"/>
    <w:rsid w:val="000F7AA4"/>
    <w:rsid w:val="00102B5F"/>
    <w:rsid w:val="001059AD"/>
    <w:rsid w:val="001178C7"/>
    <w:rsid w:val="001202D4"/>
    <w:rsid w:val="001600FB"/>
    <w:rsid w:val="001823E1"/>
    <w:rsid w:val="00184A3D"/>
    <w:rsid w:val="00184C11"/>
    <w:rsid w:val="0019328C"/>
    <w:rsid w:val="001A0F6B"/>
    <w:rsid w:val="001B6FF7"/>
    <w:rsid w:val="001B764C"/>
    <w:rsid w:val="001C48DA"/>
    <w:rsid w:val="001D3936"/>
    <w:rsid w:val="00211CBB"/>
    <w:rsid w:val="00231259"/>
    <w:rsid w:val="00235410"/>
    <w:rsid w:val="002A0956"/>
    <w:rsid w:val="002A7553"/>
    <w:rsid w:val="002B47ED"/>
    <w:rsid w:val="002C3869"/>
    <w:rsid w:val="002C66AF"/>
    <w:rsid w:val="002D2F51"/>
    <w:rsid w:val="002F5535"/>
    <w:rsid w:val="002F7ABD"/>
    <w:rsid w:val="00310DE6"/>
    <w:rsid w:val="00321A40"/>
    <w:rsid w:val="00332776"/>
    <w:rsid w:val="0033326D"/>
    <w:rsid w:val="00336AD3"/>
    <w:rsid w:val="003444E4"/>
    <w:rsid w:val="0035295F"/>
    <w:rsid w:val="00356B07"/>
    <w:rsid w:val="00366E00"/>
    <w:rsid w:val="00371F4C"/>
    <w:rsid w:val="00386742"/>
    <w:rsid w:val="003B7C4F"/>
    <w:rsid w:val="003D3D59"/>
    <w:rsid w:val="003E568B"/>
    <w:rsid w:val="004157F6"/>
    <w:rsid w:val="0042493E"/>
    <w:rsid w:val="00425E4F"/>
    <w:rsid w:val="00425F95"/>
    <w:rsid w:val="004363E9"/>
    <w:rsid w:val="00443601"/>
    <w:rsid w:val="00443ACF"/>
    <w:rsid w:val="00446C01"/>
    <w:rsid w:val="00456270"/>
    <w:rsid w:val="00466DCC"/>
    <w:rsid w:val="00476CBA"/>
    <w:rsid w:val="004774E0"/>
    <w:rsid w:val="004A09A9"/>
    <w:rsid w:val="004A1812"/>
    <w:rsid w:val="004A556B"/>
    <w:rsid w:val="004C6C2D"/>
    <w:rsid w:val="004D386C"/>
    <w:rsid w:val="004D45B7"/>
    <w:rsid w:val="004E467B"/>
    <w:rsid w:val="004F027A"/>
    <w:rsid w:val="004F06BE"/>
    <w:rsid w:val="004F3E57"/>
    <w:rsid w:val="00503DA7"/>
    <w:rsid w:val="00506519"/>
    <w:rsid w:val="0052514A"/>
    <w:rsid w:val="005278EE"/>
    <w:rsid w:val="00550B5C"/>
    <w:rsid w:val="0055187E"/>
    <w:rsid w:val="00565685"/>
    <w:rsid w:val="005665F3"/>
    <w:rsid w:val="005B1D9B"/>
    <w:rsid w:val="005D54E1"/>
    <w:rsid w:val="005D553D"/>
    <w:rsid w:val="005E62A2"/>
    <w:rsid w:val="0060102F"/>
    <w:rsid w:val="0061455A"/>
    <w:rsid w:val="006305C1"/>
    <w:rsid w:val="006547ED"/>
    <w:rsid w:val="00654B5F"/>
    <w:rsid w:val="00654D02"/>
    <w:rsid w:val="00667988"/>
    <w:rsid w:val="00682EC3"/>
    <w:rsid w:val="00683E0B"/>
    <w:rsid w:val="00691B21"/>
    <w:rsid w:val="006A01BF"/>
    <w:rsid w:val="006B4052"/>
    <w:rsid w:val="006E4451"/>
    <w:rsid w:val="006E5874"/>
    <w:rsid w:val="006E7724"/>
    <w:rsid w:val="00722803"/>
    <w:rsid w:val="007300AD"/>
    <w:rsid w:val="007422F3"/>
    <w:rsid w:val="00757550"/>
    <w:rsid w:val="007674E8"/>
    <w:rsid w:val="00790B77"/>
    <w:rsid w:val="00791901"/>
    <w:rsid w:val="007A4951"/>
    <w:rsid w:val="007B796C"/>
    <w:rsid w:val="007C5C3F"/>
    <w:rsid w:val="007C7A0A"/>
    <w:rsid w:val="007D4F82"/>
    <w:rsid w:val="007D5F08"/>
    <w:rsid w:val="007E66D6"/>
    <w:rsid w:val="007F68B2"/>
    <w:rsid w:val="0081762E"/>
    <w:rsid w:val="00830256"/>
    <w:rsid w:val="008306E8"/>
    <w:rsid w:val="00831FE7"/>
    <w:rsid w:val="008478BE"/>
    <w:rsid w:val="00852C92"/>
    <w:rsid w:val="00853439"/>
    <w:rsid w:val="00854135"/>
    <w:rsid w:val="00876569"/>
    <w:rsid w:val="00877BA1"/>
    <w:rsid w:val="00881758"/>
    <w:rsid w:val="00881BC8"/>
    <w:rsid w:val="008A21E7"/>
    <w:rsid w:val="008A5EFE"/>
    <w:rsid w:val="008A75AF"/>
    <w:rsid w:val="008B0616"/>
    <w:rsid w:val="008C441D"/>
    <w:rsid w:val="008D0C38"/>
    <w:rsid w:val="008D27B8"/>
    <w:rsid w:val="008D6F97"/>
    <w:rsid w:val="008E4024"/>
    <w:rsid w:val="008F1E3D"/>
    <w:rsid w:val="00901A3C"/>
    <w:rsid w:val="009155F5"/>
    <w:rsid w:val="00916103"/>
    <w:rsid w:val="009357B6"/>
    <w:rsid w:val="0093653A"/>
    <w:rsid w:val="00990939"/>
    <w:rsid w:val="009A575E"/>
    <w:rsid w:val="009C2181"/>
    <w:rsid w:val="009D2675"/>
    <w:rsid w:val="009E597D"/>
    <w:rsid w:val="00A5321D"/>
    <w:rsid w:val="00A53F92"/>
    <w:rsid w:val="00A541F7"/>
    <w:rsid w:val="00A551FC"/>
    <w:rsid w:val="00A667D3"/>
    <w:rsid w:val="00A73BA1"/>
    <w:rsid w:val="00A77251"/>
    <w:rsid w:val="00A8673C"/>
    <w:rsid w:val="00AA2C1F"/>
    <w:rsid w:val="00AB5468"/>
    <w:rsid w:val="00AD1CC7"/>
    <w:rsid w:val="00AD544B"/>
    <w:rsid w:val="00AD5C3D"/>
    <w:rsid w:val="00AD7DBE"/>
    <w:rsid w:val="00B02D55"/>
    <w:rsid w:val="00B02E9E"/>
    <w:rsid w:val="00B065AE"/>
    <w:rsid w:val="00B2759D"/>
    <w:rsid w:val="00B43B2B"/>
    <w:rsid w:val="00B63520"/>
    <w:rsid w:val="00B6411F"/>
    <w:rsid w:val="00B80DF9"/>
    <w:rsid w:val="00B81156"/>
    <w:rsid w:val="00BA3C4E"/>
    <w:rsid w:val="00BA4C25"/>
    <w:rsid w:val="00BA523C"/>
    <w:rsid w:val="00BB7689"/>
    <w:rsid w:val="00BC14FE"/>
    <w:rsid w:val="00BF389A"/>
    <w:rsid w:val="00C13949"/>
    <w:rsid w:val="00C13F2F"/>
    <w:rsid w:val="00C2660F"/>
    <w:rsid w:val="00C618E9"/>
    <w:rsid w:val="00C7381F"/>
    <w:rsid w:val="00C7756B"/>
    <w:rsid w:val="00CA18C8"/>
    <w:rsid w:val="00CA64E9"/>
    <w:rsid w:val="00CB13AC"/>
    <w:rsid w:val="00CB3C9F"/>
    <w:rsid w:val="00CD317C"/>
    <w:rsid w:val="00CE3A7A"/>
    <w:rsid w:val="00CE5984"/>
    <w:rsid w:val="00D12ECA"/>
    <w:rsid w:val="00D256CA"/>
    <w:rsid w:val="00D50D91"/>
    <w:rsid w:val="00D57D7B"/>
    <w:rsid w:val="00D772EB"/>
    <w:rsid w:val="00DB7D34"/>
    <w:rsid w:val="00DC698C"/>
    <w:rsid w:val="00DF2F64"/>
    <w:rsid w:val="00E006AF"/>
    <w:rsid w:val="00E16748"/>
    <w:rsid w:val="00E223C8"/>
    <w:rsid w:val="00E413CE"/>
    <w:rsid w:val="00E439C4"/>
    <w:rsid w:val="00E52C4D"/>
    <w:rsid w:val="00E6302D"/>
    <w:rsid w:val="00E70A8D"/>
    <w:rsid w:val="00E80D0C"/>
    <w:rsid w:val="00E81A31"/>
    <w:rsid w:val="00E828CB"/>
    <w:rsid w:val="00E905A3"/>
    <w:rsid w:val="00EA7D42"/>
    <w:rsid w:val="00EC6C4A"/>
    <w:rsid w:val="00ED052B"/>
    <w:rsid w:val="00ED0E32"/>
    <w:rsid w:val="00EE7787"/>
    <w:rsid w:val="00F21749"/>
    <w:rsid w:val="00F26A11"/>
    <w:rsid w:val="00F27927"/>
    <w:rsid w:val="00F34C45"/>
    <w:rsid w:val="00F45E36"/>
    <w:rsid w:val="00F46EDC"/>
    <w:rsid w:val="00F52B12"/>
    <w:rsid w:val="00F77EEC"/>
    <w:rsid w:val="00F815BC"/>
    <w:rsid w:val="00F85ACA"/>
    <w:rsid w:val="00F97AC8"/>
    <w:rsid w:val="00F97B14"/>
    <w:rsid w:val="00FB06E5"/>
    <w:rsid w:val="00FB538C"/>
    <w:rsid w:val="00FC5897"/>
    <w:rsid w:val="00FD1E87"/>
    <w:rsid w:val="00FE104E"/>
    <w:rsid w:val="00FE78C1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6B1DC"/>
  <w14:defaultImageDpi w14:val="32767"/>
  <w15:chartTrackingRefBased/>
  <w15:docId w15:val="{A01B84F8-DAD7-D044-8A12-F246A5F7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53C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953C0"/>
    <w:pPr>
      <w:keepNext/>
      <w:outlineLvl w:val="0"/>
    </w:pPr>
    <w:rPr>
      <w:rFonts w:ascii="Times" w:hAnsi="Times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953C0"/>
    <w:pPr>
      <w:keepNext/>
      <w:spacing w:line="360" w:lineRule="auto"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link w:val="Heading3Char"/>
    <w:qFormat/>
    <w:rsid w:val="000953C0"/>
    <w:pPr>
      <w:keepNext/>
      <w:outlineLvl w:val="2"/>
    </w:pPr>
    <w:rPr>
      <w:rFonts w:ascii="Times" w:hAnsi="Times"/>
      <w:i/>
    </w:rPr>
  </w:style>
  <w:style w:type="paragraph" w:styleId="Heading4">
    <w:name w:val="heading 4"/>
    <w:basedOn w:val="Normal"/>
    <w:next w:val="Normal"/>
    <w:link w:val="Heading4Char"/>
    <w:qFormat/>
    <w:rsid w:val="000953C0"/>
    <w:pPr>
      <w:keepNext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link w:val="Heading5Char"/>
    <w:qFormat/>
    <w:rsid w:val="000953C0"/>
    <w:pPr>
      <w:keepNext/>
      <w:ind w:left="720" w:hanging="720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link w:val="Heading6Char"/>
    <w:qFormat/>
    <w:rsid w:val="000953C0"/>
    <w:pPr>
      <w:keepNext/>
      <w:spacing w:before="120"/>
      <w:ind w:left="720" w:hanging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"/>
    <w:link w:val="Heading7Char"/>
    <w:qFormat/>
    <w:rsid w:val="000953C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953C0"/>
    <w:pPr>
      <w:keepNext/>
      <w:ind w:left="2160" w:firstLine="720"/>
      <w:outlineLvl w:val="7"/>
    </w:pPr>
    <w:rPr>
      <w:rFonts w:ascii="Arial" w:hAnsi="Arial"/>
      <w:b/>
      <w:strike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3C0"/>
    <w:rPr>
      <w:rFonts w:ascii="Times" w:eastAsia="Times New Roman" w:hAnsi="Times" w:cs="Times New Roman"/>
      <w:b/>
      <w:sz w:val="22"/>
    </w:rPr>
  </w:style>
  <w:style w:type="character" w:customStyle="1" w:styleId="Heading2Char">
    <w:name w:val="Heading 2 Char"/>
    <w:basedOn w:val="DefaultParagraphFont"/>
    <w:link w:val="Heading2"/>
    <w:rsid w:val="000953C0"/>
    <w:rPr>
      <w:rFonts w:ascii="Times" w:eastAsia="Times New Roman" w:hAnsi="Times" w:cs="Times New Roman"/>
      <w:b/>
    </w:rPr>
  </w:style>
  <w:style w:type="character" w:customStyle="1" w:styleId="Heading3Char">
    <w:name w:val="Heading 3 Char"/>
    <w:basedOn w:val="DefaultParagraphFont"/>
    <w:link w:val="Heading3"/>
    <w:rsid w:val="000953C0"/>
    <w:rPr>
      <w:rFonts w:ascii="Times" w:eastAsia="Times New Roman" w:hAnsi="Times" w:cs="Times New Roman"/>
      <w:i/>
    </w:rPr>
  </w:style>
  <w:style w:type="character" w:customStyle="1" w:styleId="Heading4Char">
    <w:name w:val="Heading 4 Char"/>
    <w:basedOn w:val="DefaultParagraphFont"/>
    <w:link w:val="Heading4"/>
    <w:rsid w:val="000953C0"/>
    <w:rPr>
      <w:rFonts w:ascii="Times" w:eastAsia="Times New Roman" w:hAnsi="Times" w:cs="Times New Roman"/>
      <w:u w:val="single"/>
    </w:rPr>
  </w:style>
  <w:style w:type="character" w:customStyle="1" w:styleId="Heading5Char">
    <w:name w:val="Heading 5 Char"/>
    <w:basedOn w:val="DefaultParagraphFont"/>
    <w:link w:val="Heading5"/>
    <w:rsid w:val="000953C0"/>
    <w:rPr>
      <w:rFonts w:ascii="Times" w:eastAsia="Times New Roman" w:hAnsi="Times" w:cs="Times New Roman"/>
      <w:b/>
    </w:rPr>
  </w:style>
  <w:style w:type="character" w:customStyle="1" w:styleId="Heading6Char">
    <w:name w:val="Heading 6 Char"/>
    <w:basedOn w:val="DefaultParagraphFont"/>
    <w:link w:val="Heading6"/>
    <w:rsid w:val="000953C0"/>
    <w:rPr>
      <w:rFonts w:ascii="Times" w:eastAsia="Times New Roman" w:hAnsi="Times" w:cs="Times New Roman"/>
      <w:u w:val="single"/>
    </w:rPr>
  </w:style>
  <w:style w:type="character" w:customStyle="1" w:styleId="Heading7Char">
    <w:name w:val="Heading 7 Char"/>
    <w:basedOn w:val="DefaultParagraphFont"/>
    <w:link w:val="Heading7"/>
    <w:rsid w:val="000953C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0953C0"/>
    <w:rPr>
      <w:rFonts w:ascii="Arial" w:eastAsia="Times New Roman" w:hAnsi="Arial" w:cs="Times New Roman"/>
      <w:b/>
      <w:strike/>
    </w:rPr>
  </w:style>
  <w:style w:type="paragraph" w:styleId="Footer">
    <w:name w:val="footer"/>
    <w:basedOn w:val="Normal"/>
    <w:link w:val="FooterChar"/>
    <w:rsid w:val="000953C0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0953C0"/>
    <w:rPr>
      <w:rFonts w:ascii="Times" w:eastAsia="Times New Roman" w:hAnsi="Times" w:cs="Times New Roman"/>
    </w:rPr>
  </w:style>
  <w:style w:type="character" w:styleId="PageNumber">
    <w:name w:val="page number"/>
    <w:basedOn w:val="DefaultParagraphFont"/>
    <w:rsid w:val="000953C0"/>
  </w:style>
  <w:style w:type="paragraph" w:customStyle="1" w:styleId="gen10">
    <w:name w:val="gen10"/>
    <w:basedOn w:val="Normal"/>
    <w:rsid w:val="000953C0"/>
    <w:rPr>
      <w:rFonts w:ascii="Geneva" w:hAnsi="Geneva"/>
      <w:sz w:val="20"/>
    </w:rPr>
  </w:style>
  <w:style w:type="paragraph" w:customStyle="1" w:styleId="Normal1">
    <w:name w:val="Normal1"/>
    <w:basedOn w:val="Normal"/>
    <w:rsid w:val="000953C0"/>
    <w:rPr>
      <w:rFonts w:ascii="Courier" w:hAnsi="Courier"/>
      <w:sz w:val="20"/>
    </w:rPr>
  </w:style>
  <w:style w:type="paragraph" w:styleId="Header">
    <w:name w:val="header"/>
    <w:basedOn w:val="Normal"/>
    <w:link w:val="HeaderChar"/>
    <w:rsid w:val="000953C0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rsid w:val="000953C0"/>
    <w:rPr>
      <w:rFonts w:ascii="Times" w:eastAsia="Times New Roman" w:hAnsi="Times" w:cs="Times New Roman"/>
    </w:rPr>
  </w:style>
  <w:style w:type="paragraph" w:customStyle="1" w:styleId="Heading">
    <w:name w:val="Heading"/>
    <w:basedOn w:val="Normal"/>
    <w:rsid w:val="000953C0"/>
    <w:pPr>
      <w:tabs>
        <w:tab w:val="left" w:pos="440"/>
        <w:tab w:val="left" w:pos="900"/>
        <w:tab w:val="left" w:pos="6480"/>
        <w:tab w:val="left" w:pos="9359"/>
      </w:tabs>
      <w:ind w:right="-720"/>
    </w:pPr>
    <w:rPr>
      <w:rFonts w:ascii="Geneva" w:hAnsi="Geneva"/>
    </w:rPr>
  </w:style>
  <w:style w:type="paragraph" w:styleId="BodyTextIndent3">
    <w:name w:val="Body Text Indent 3"/>
    <w:basedOn w:val="Normal"/>
    <w:link w:val="BodyTextIndent3Char"/>
    <w:rsid w:val="000953C0"/>
    <w:pPr>
      <w:spacing w:before="120"/>
      <w:ind w:left="446" w:hanging="446"/>
    </w:pPr>
    <w:rPr>
      <w:rFonts w:ascii="Times" w:eastAsia="Times" w:hAnsi="Times"/>
    </w:rPr>
  </w:style>
  <w:style w:type="character" w:customStyle="1" w:styleId="BodyTextIndent3Char">
    <w:name w:val="Body Text Indent 3 Char"/>
    <w:basedOn w:val="DefaultParagraphFont"/>
    <w:link w:val="BodyTextIndent3"/>
    <w:rsid w:val="000953C0"/>
    <w:rPr>
      <w:rFonts w:ascii="Times" w:eastAsia="Times" w:hAnsi="Times" w:cs="Times New Roman"/>
    </w:rPr>
  </w:style>
  <w:style w:type="paragraph" w:styleId="BodyText">
    <w:name w:val="Body Text"/>
    <w:basedOn w:val="Normal"/>
    <w:link w:val="BodyTextChar"/>
    <w:rsid w:val="000953C0"/>
    <w:pPr>
      <w:tabs>
        <w:tab w:val="left" w:pos="1800"/>
        <w:tab w:val="left" w:pos="1980"/>
      </w:tabs>
      <w:spacing w:before="120"/>
      <w:jc w:val="both"/>
    </w:pPr>
    <w:rPr>
      <w:rFonts w:ascii="Times" w:eastAsia="Times" w:hAnsi="Times"/>
    </w:rPr>
  </w:style>
  <w:style w:type="character" w:customStyle="1" w:styleId="BodyTextChar">
    <w:name w:val="Body Text Char"/>
    <w:basedOn w:val="DefaultParagraphFont"/>
    <w:link w:val="BodyText"/>
    <w:rsid w:val="000953C0"/>
    <w:rPr>
      <w:rFonts w:ascii="Times" w:eastAsia="Times" w:hAnsi="Times" w:cs="Times New Roman"/>
    </w:rPr>
  </w:style>
  <w:style w:type="character" w:styleId="Hyperlink">
    <w:name w:val="Hyperlink"/>
    <w:uiPriority w:val="99"/>
    <w:rsid w:val="000953C0"/>
    <w:rPr>
      <w:color w:val="0000FF"/>
      <w:u w:val="single"/>
    </w:rPr>
  </w:style>
  <w:style w:type="paragraph" w:customStyle="1" w:styleId="RSBodyText">
    <w:name w:val="RS_Body Text"/>
    <w:basedOn w:val="Normal"/>
    <w:rsid w:val="000953C0"/>
  </w:style>
  <w:style w:type="paragraph" w:customStyle="1" w:styleId="RSFigures">
    <w:name w:val="RS_Figures"/>
    <w:basedOn w:val="Normal"/>
    <w:rsid w:val="000953C0"/>
  </w:style>
  <w:style w:type="paragraph" w:styleId="BodyTextIndent">
    <w:name w:val="Body Text Indent"/>
    <w:basedOn w:val="Normal"/>
    <w:link w:val="BodyTextIndentChar"/>
    <w:rsid w:val="000953C0"/>
    <w:pPr>
      <w:ind w:left="720" w:hanging="720"/>
    </w:pPr>
    <w:rPr>
      <w:rFonts w:eastAsia="MS Mincho"/>
      <w:color w:val="FF0000"/>
    </w:rPr>
  </w:style>
  <w:style w:type="character" w:customStyle="1" w:styleId="BodyTextIndentChar">
    <w:name w:val="Body Text Indent Char"/>
    <w:basedOn w:val="DefaultParagraphFont"/>
    <w:link w:val="BodyTextIndent"/>
    <w:rsid w:val="000953C0"/>
    <w:rPr>
      <w:rFonts w:ascii="Times New Roman" w:eastAsia="MS Mincho" w:hAnsi="Times New Roman" w:cs="Times New Roman"/>
      <w:color w:val="FF0000"/>
    </w:rPr>
  </w:style>
  <w:style w:type="paragraph" w:styleId="BodyText3">
    <w:name w:val="Body Text 3"/>
    <w:basedOn w:val="Normal"/>
    <w:link w:val="BodyText3Char"/>
    <w:rsid w:val="000953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53C0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0953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color w:val="000000"/>
    </w:rPr>
  </w:style>
  <w:style w:type="paragraph" w:styleId="BalloonText">
    <w:name w:val="Balloon Text"/>
    <w:basedOn w:val="Normal"/>
    <w:link w:val="BalloonTextChar"/>
    <w:rsid w:val="000953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53C0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uiPriority w:val="99"/>
    <w:unhideWhenUsed/>
    <w:rsid w:val="000953C0"/>
    <w:rPr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unhideWhenUsed/>
    <w:rsid w:val="000953C0"/>
    <w:pPr>
      <w:spacing w:after="200"/>
    </w:pPr>
    <w:rPr>
      <w:rFonts w:ascii="Arial" w:eastAsia="Cambria" w:hAnsi="Arial"/>
    </w:rPr>
  </w:style>
  <w:style w:type="character" w:customStyle="1" w:styleId="CommentTextChar">
    <w:name w:val="Comment Text Char"/>
    <w:basedOn w:val="DefaultParagraphFont"/>
    <w:uiPriority w:val="99"/>
    <w:rsid w:val="000953C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0953C0"/>
    <w:rPr>
      <w:rFonts w:ascii="Arial" w:eastAsia="Cambria" w:hAnsi="Arial" w:cs="Times New Roman"/>
    </w:rPr>
  </w:style>
  <w:style w:type="paragraph" w:styleId="NormalWeb">
    <w:name w:val="Normal (Web)"/>
    <w:basedOn w:val="Normal"/>
    <w:uiPriority w:val="99"/>
    <w:unhideWhenUsed/>
    <w:rsid w:val="000953C0"/>
    <w:pPr>
      <w:spacing w:before="100" w:beforeAutospacing="1" w:after="100" w:afterAutospacing="1"/>
    </w:pPr>
    <w:rPr>
      <w:lang w:eastAsia="zh-CN"/>
    </w:rPr>
  </w:style>
  <w:style w:type="character" w:customStyle="1" w:styleId="pageheadline">
    <w:name w:val="pageheadline"/>
    <w:rsid w:val="000953C0"/>
  </w:style>
  <w:style w:type="character" w:customStyle="1" w:styleId="at">
    <w:name w:val="at"/>
    <w:rsid w:val="000953C0"/>
  </w:style>
  <w:style w:type="character" w:styleId="Strong">
    <w:name w:val="Strong"/>
    <w:uiPriority w:val="22"/>
    <w:qFormat/>
    <w:rsid w:val="000953C0"/>
    <w:rPr>
      <w:b/>
      <w:bCs/>
    </w:rPr>
  </w:style>
  <w:style w:type="character" w:customStyle="1" w:styleId="indent60">
    <w:name w:val="indent60"/>
    <w:rsid w:val="000953C0"/>
  </w:style>
  <w:style w:type="character" w:customStyle="1" w:styleId="estilo20">
    <w:name w:val="estilo20"/>
    <w:rsid w:val="000953C0"/>
  </w:style>
  <w:style w:type="character" w:customStyle="1" w:styleId="slug-metadata-note">
    <w:name w:val="slug-metadata-note"/>
    <w:rsid w:val="000953C0"/>
  </w:style>
  <w:style w:type="character" w:customStyle="1" w:styleId="slug-doi">
    <w:name w:val="slug-doi"/>
    <w:rsid w:val="000953C0"/>
  </w:style>
  <w:style w:type="character" w:customStyle="1" w:styleId="slug-vol">
    <w:name w:val="slug-vol"/>
    <w:rsid w:val="000953C0"/>
  </w:style>
  <w:style w:type="character" w:customStyle="1" w:styleId="slug-issue">
    <w:name w:val="slug-issue"/>
    <w:rsid w:val="000953C0"/>
  </w:style>
  <w:style w:type="character" w:customStyle="1" w:styleId="slug-pages">
    <w:name w:val="slug-pages"/>
    <w:rsid w:val="000953C0"/>
  </w:style>
  <w:style w:type="character" w:styleId="Emphasis">
    <w:name w:val="Emphasis"/>
    <w:uiPriority w:val="20"/>
    <w:qFormat/>
    <w:rsid w:val="000953C0"/>
    <w:rPr>
      <w:i/>
      <w:iCs/>
    </w:rPr>
  </w:style>
  <w:style w:type="paragraph" w:customStyle="1" w:styleId="EndNoteBibliographyTitle">
    <w:name w:val="EndNote Bibliography Title"/>
    <w:basedOn w:val="Normal"/>
    <w:rsid w:val="000953C0"/>
    <w:pPr>
      <w:jc w:val="center"/>
    </w:pPr>
    <w:rPr>
      <w:rFonts w:ascii="Arial" w:eastAsia="MS Mincho" w:hAnsi="Arial" w:cs="Arial"/>
      <w:sz w:val="20"/>
      <w:lang w:eastAsia="ja-JP"/>
    </w:rPr>
  </w:style>
  <w:style w:type="paragraph" w:customStyle="1" w:styleId="EndNoteBibliography">
    <w:name w:val="EndNote Bibliography"/>
    <w:basedOn w:val="Normal"/>
    <w:rsid w:val="000953C0"/>
    <w:pPr>
      <w:spacing w:after="200"/>
    </w:pPr>
    <w:rPr>
      <w:rFonts w:ascii="Arial" w:eastAsia="MS Mincho" w:hAnsi="Arial" w:cs="Arial"/>
      <w:sz w:val="20"/>
      <w:lang w:eastAsia="ja-JP"/>
    </w:rPr>
  </w:style>
  <w:style w:type="character" w:customStyle="1" w:styleId="scdddoi">
    <w:name w:val="s_c_dddoi"/>
    <w:rsid w:val="000953C0"/>
  </w:style>
  <w:style w:type="paragraph" w:styleId="Title">
    <w:name w:val="Title"/>
    <w:aliases w:val="title"/>
    <w:basedOn w:val="Normal"/>
    <w:link w:val="TitleChar"/>
    <w:uiPriority w:val="10"/>
    <w:qFormat/>
    <w:rsid w:val="000953C0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0953C0"/>
    <w:rPr>
      <w:rFonts w:ascii="Times" w:eastAsia="Times New Roman" w:hAnsi="Times" w:cs="Times New Roman"/>
      <w:sz w:val="20"/>
    </w:rPr>
  </w:style>
  <w:style w:type="paragraph" w:customStyle="1" w:styleId="desc">
    <w:name w:val="desc"/>
    <w:basedOn w:val="Normal"/>
    <w:rsid w:val="000953C0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details">
    <w:name w:val="details"/>
    <w:basedOn w:val="Normal"/>
    <w:rsid w:val="000953C0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jrnl">
    <w:name w:val="jrnl"/>
    <w:rsid w:val="000953C0"/>
  </w:style>
  <w:style w:type="character" w:styleId="FollowedHyperlink">
    <w:name w:val="FollowedHyperlink"/>
    <w:rsid w:val="000953C0"/>
    <w:rPr>
      <w:color w:val="800080"/>
      <w:u w:val="single"/>
    </w:rPr>
  </w:style>
  <w:style w:type="paragraph" w:customStyle="1" w:styleId="links">
    <w:name w:val="links"/>
    <w:basedOn w:val="Normal"/>
    <w:rsid w:val="000953C0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Head">
    <w:name w:val="Head"/>
    <w:basedOn w:val="Normal"/>
    <w:rsid w:val="000953C0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</w:rPr>
  </w:style>
  <w:style w:type="character" w:customStyle="1" w:styleId="highwire-doi-cite-as-data">
    <w:name w:val="highwire-doi-cite-as-data"/>
    <w:rsid w:val="000953C0"/>
  </w:style>
  <w:style w:type="paragraph" w:styleId="ListParagraph">
    <w:name w:val="List Paragraph"/>
    <w:basedOn w:val="Normal"/>
    <w:uiPriority w:val="34"/>
    <w:qFormat/>
    <w:rsid w:val="000953C0"/>
    <w:pPr>
      <w:spacing w:line="280" w:lineRule="atLeast"/>
      <w:ind w:left="720"/>
      <w:contextualSpacing/>
    </w:pPr>
    <w:rPr>
      <w:rFonts w:ascii="Arial" w:eastAsia="PMingLiU" w:hAnsi="Arial" w:cs="Arial"/>
      <w:lang w:val="de-CH" w:eastAsia="zh-TW"/>
    </w:rPr>
  </w:style>
  <w:style w:type="paragraph" w:customStyle="1" w:styleId="p1">
    <w:name w:val="p1"/>
    <w:basedOn w:val="Normal"/>
    <w:rsid w:val="000953C0"/>
    <w:rPr>
      <w:rFonts w:ascii="Helvetica" w:hAnsi="Helvetica"/>
      <w:color w:val="000643"/>
      <w:sz w:val="12"/>
      <w:szCs w:val="12"/>
    </w:rPr>
  </w:style>
  <w:style w:type="character" w:customStyle="1" w:styleId="articlecitationvolume">
    <w:name w:val="articlecitation_volume"/>
    <w:basedOn w:val="DefaultParagraphFont"/>
    <w:rsid w:val="0009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ekalert.org/pub_releases/2014-05/uop-phh050814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ekalert.org/pub_releases/2015-10/uop-ph101315.php" TargetMode="External"/><Relationship Id="rId5" Type="http://schemas.openxmlformats.org/officeDocument/2006/relationships/hyperlink" Target="https://www.eurekalert.org/pub_releases/2017-08/uop-pbs082117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3861</Words>
  <Characters>22008</Characters>
  <Application>Microsoft Office Word</Application>
  <DocSecurity>0</DocSecurity>
  <Lines>183</Lines>
  <Paragraphs>51</Paragraphs>
  <ScaleCrop>false</ScaleCrop>
  <Company/>
  <LinksUpToDate>false</LinksUpToDate>
  <CharactersWithSpaces>25818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Wagner</dc:creator>
  <cp:keywords/>
  <dc:description/>
  <cp:lastModifiedBy>Doris Wagner</cp:lastModifiedBy>
  <cp:revision>1</cp:revision>
  <dcterms:created xsi:type="dcterms:W3CDTF">2018-04-05T21:54:00Z</dcterms:created>
  <dcterms:modified xsi:type="dcterms:W3CDTF">2018-04-05T21:54:00Z</dcterms:modified>
</cp:coreProperties>
</file>